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C32" w:rsidRPr="00B3001F" w:rsidRDefault="00227C32" w:rsidP="00C278FC">
      <w:pPr>
        <w:rPr>
          <w:rFonts w:asciiTheme="minorBidi" w:hAnsiTheme="minorBidi"/>
          <w:sz w:val="24"/>
          <w:szCs w:val="24"/>
          <w:rtl/>
        </w:rPr>
      </w:pPr>
      <w:r w:rsidRPr="00B3001F">
        <w:rPr>
          <w:rFonts w:asciiTheme="minorBidi" w:hAnsiTheme="minorBidi"/>
          <w:noProof/>
          <w:sz w:val="24"/>
          <w:szCs w:val="24"/>
        </w:rPr>
        <w:drawing>
          <wp:inline distT="0" distB="0" distL="0" distR="0">
            <wp:extent cx="1347390" cy="88582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59983" cy="894104"/>
                    </a:xfrm>
                    <a:prstGeom prst="rect">
                      <a:avLst/>
                    </a:prstGeom>
                  </pic:spPr>
                </pic:pic>
              </a:graphicData>
            </a:graphic>
          </wp:inline>
        </w:drawing>
      </w:r>
      <w:r w:rsidR="00B136F4">
        <w:rPr>
          <w:rFonts w:asciiTheme="minorBidi" w:hAnsiTheme="minorBidi" w:hint="cs"/>
          <w:sz w:val="24"/>
          <w:szCs w:val="24"/>
          <w:rtl/>
        </w:rPr>
        <w:t xml:space="preserve">                                                         </w:t>
      </w:r>
      <w:r w:rsidR="00C278FC">
        <w:rPr>
          <w:rFonts w:asciiTheme="minorBidi" w:hAnsiTheme="minorBidi"/>
          <w:noProof/>
          <w:sz w:val="24"/>
          <w:szCs w:val="24"/>
          <w:rtl/>
        </w:rPr>
        <w:drawing>
          <wp:inline distT="0" distB="0" distL="0" distR="0">
            <wp:extent cx="1207770" cy="885545"/>
            <wp:effectExtent l="0" t="0" r="0"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nal_logo-01.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26643" cy="899383"/>
                    </a:xfrm>
                    <a:prstGeom prst="rect">
                      <a:avLst/>
                    </a:prstGeom>
                  </pic:spPr>
                </pic:pic>
              </a:graphicData>
            </a:graphic>
          </wp:inline>
        </w:drawing>
      </w:r>
    </w:p>
    <w:p w:rsidR="00227C32" w:rsidRPr="00B3001F" w:rsidRDefault="00AB7614" w:rsidP="00C278FC">
      <w:pPr>
        <w:jc w:val="center"/>
        <w:rPr>
          <w:rFonts w:asciiTheme="minorBidi" w:hAnsiTheme="minorBidi"/>
          <w:sz w:val="28"/>
          <w:szCs w:val="28"/>
          <w:rtl/>
        </w:rPr>
      </w:pPr>
      <w:r>
        <w:rPr>
          <w:rFonts w:asciiTheme="minorBidi" w:hAnsiTheme="minorBidi" w:hint="cs"/>
          <w:sz w:val="28"/>
          <w:szCs w:val="28"/>
          <w:rtl/>
        </w:rPr>
        <w:t xml:space="preserve">הסתדרות הפסיכולוגים </w:t>
      </w:r>
      <w:r w:rsidR="00B2448B">
        <w:rPr>
          <w:rFonts w:asciiTheme="minorBidi" w:hAnsiTheme="minorBidi" w:hint="cs"/>
          <w:sz w:val="28"/>
          <w:szCs w:val="28"/>
          <w:rtl/>
        </w:rPr>
        <w:t xml:space="preserve">ומכון שדות </w:t>
      </w:r>
      <w:r w:rsidR="00227C32" w:rsidRPr="00B3001F">
        <w:rPr>
          <w:rFonts w:asciiTheme="minorBidi" w:hAnsiTheme="minorBidi"/>
          <w:sz w:val="28"/>
          <w:szCs w:val="28"/>
          <w:rtl/>
        </w:rPr>
        <w:t>שמח</w:t>
      </w:r>
      <w:r>
        <w:rPr>
          <w:rFonts w:asciiTheme="minorBidi" w:hAnsiTheme="minorBidi" w:hint="cs"/>
          <w:sz w:val="28"/>
          <w:szCs w:val="28"/>
          <w:rtl/>
        </w:rPr>
        <w:t>ים</w:t>
      </w:r>
      <w:r w:rsidR="00227C32" w:rsidRPr="00B3001F">
        <w:rPr>
          <w:rFonts w:asciiTheme="minorBidi" w:hAnsiTheme="minorBidi"/>
          <w:sz w:val="28"/>
          <w:szCs w:val="28"/>
          <w:rtl/>
        </w:rPr>
        <w:t xml:space="preserve"> להזמינכם ליום העיון</w:t>
      </w:r>
    </w:p>
    <w:p w:rsidR="00227C32" w:rsidRPr="00C278FC" w:rsidRDefault="00227C32" w:rsidP="00786F60">
      <w:pPr>
        <w:contextualSpacing/>
        <w:jc w:val="center"/>
        <w:rPr>
          <w:rFonts w:asciiTheme="minorBidi" w:hAnsiTheme="minorBidi"/>
          <w:b/>
          <w:bCs/>
          <w:sz w:val="32"/>
          <w:szCs w:val="32"/>
          <w:rtl/>
        </w:rPr>
      </w:pPr>
      <w:r w:rsidRPr="00C278FC">
        <w:rPr>
          <w:rFonts w:asciiTheme="minorBidi" w:hAnsiTheme="minorBidi"/>
          <w:b/>
          <w:bCs/>
          <w:sz w:val="32"/>
          <w:szCs w:val="32"/>
          <w:rtl/>
        </w:rPr>
        <w:t>"</w:t>
      </w:r>
      <w:r w:rsidR="000A3096" w:rsidRPr="00C278FC">
        <w:rPr>
          <w:rFonts w:asciiTheme="minorBidi" w:hAnsiTheme="minorBidi"/>
          <w:b/>
          <w:bCs/>
          <w:sz w:val="32"/>
          <w:szCs w:val="32"/>
          <w:rtl/>
        </w:rPr>
        <w:t>התמודדות עם אובדנות</w:t>
      </w:r>
      <w:r w:rsidR="00D251F0">
        <w:rPr>
          <w:rFonts w:asciiTheme="minorBidi" w:hAnsiTheme="minorBidi" w:hint="cs"/>
          <w:b/>
          <w:bCs/>
          <w:sz w:val="32"/>
          <w:szCs w:val="32"/>
          <w:rtl/>
        </w:rPr>
        <w:t xml:space="preserve"> </w:t>
      </w:r>
      <w:r w:rsidR="005E4752">
        <w:rPr>
          <w:rFonts w:asciiTheme="minorBidi" w:hAnsiTheme="minorBidi" w:hint="cs"/>
          <w:b/>
          <w:bCs/>
          <w:sz w:val="32"/>
          <w:szCs w:val="32"/>
          <w:rtl/>
        </w:rPr>
        <w:t>ו</w:t>
      </w:r>
      <w:r w:rsidR="009C22FF">
        <w:rPr>
          <w:rFonts w:asciiTheme="minorBidi" w:hAnsiTheme="minorBidi" w:hint="cs"/>
          <w:b/>
          <w:bCs/>
          <w:sz w:val="32"/>
          <w:szCs w:val="32"/>
          <w:rtl/>
        </w:rPr>
        <w:t>מצבי סיכון</w:t>
      </w:r>
      <w:r w:rsidR="00F93229" w:rsidRPr="00C278FC">
        <w:rPr>
          <w:rFonts w:asciiTheme="minorBidi" w:hAnsiTheme="minorBidi"/>
          <w:b/>
          <w:bCs/>
          <w:sz w:val="32"/>
          <w:szCs w:val="32"/>
          <w:rtl/>
        </w:rPr>
        <w:t xml:space="preserve"> – </w:t>
      </w:r>
      <w:r w:rsidR="00786F60">
        <w:rPr>
          <w:rFonts w:asciiTheme="minorBidi" w:hAnsiTheme="minorBidi" w:hint="cs"/>
          <w:b/>
          <w:bCs/>
          <w:sz w:val="32"/>
          <w:szCs w:val="32"/>
          <w:rtl/>
        </w:rPr>
        <w:t xml:space="preserve">מבט אינטגרטיבי על </w:t>
      </w:r>
      <w:r w:rsidR="00F93229" w:rsidRPr="00C278FC">
        <w:rPr>
          <w:rFonts w:asciiTheme="minorBidi" w:hAnsiTheme="minorBidi"/>
          <w:b/>
          <w:bCs/>
          <w:sz w:val="32"/>
          <w:szCs w:val="32"/>
          <w:rtl/>
        </w:rPr>
        <w:t>המשגה, אבחון, התערבות במשבר</w:t>
      </w:r>
      <w:r w:rsidR="00786F60">
        <w:rPr>
          <w:rFonts w:asciiTheme="minorBidi" w:hAnsiTheme="minorBidi" w:hint="cs"/>
          <w:b/>
          <w:bCs/>
          <w:sz w:val="32"/>
          <w:szCs w:val="32"/>
          <w:rtl/>
        </w:rPr>
        <w:t>, ופסיכותרפיה</w:t>
      </w:r>
      <w:r w:rsidRPr="00C278FC">
        <w:rPr>
          <w:rFonts w:asciiTheme="minorBidi" w:hAnsiTheme="minorBidi"/>
          <w:b/>
          <w:bCs/>
          <w:sz w:val="32"/>
          <w:szCs w:val="32"/>
          <w:rtl/>
        </w:rPr>
        <w:t>"</w:t>
      </w:r>
    </w:p>
    <w:p w:rsidR="00227C32" w:rsidRPr="00C278FC" w:rsidRDefault="00227C32" w:rsidP="00F93229">
      <w:pPr>
        <w:jc w:val="center"/>
        <w:rPr>
          <w:rFonts w:asciiTheme="minorBidi" w:hAnsiTheme="minorBidi"/>
          <w:b/>
          <w:bCs/>
          <w:sz w:val="32"/>
          <w:szCs w:val="32"/>
          <w:rtl/>
        </w:rPr>
      </w:pPr>
      <w:r w:rsidRPr="00C278FC">
        <w:rPr>
          <w:rFonts w:asciiTheme="minorBidi" w:hAnsiTheme="minorBidi"/>
          <w:b/>
          <w:bCs/>
          <w:sz w:val="32"/>
          <w:szCs w:val="32"/>
          <w:rtl/>
        </w:rPr>
        <w:t>מרצה</w:t>
      </w:r>
      <w:r w:rsidR="00786F60">
        <w:rPr>
          <w:rFonts w:asciiTheme="minorBidi" w:hAnsiTheme="minorBidi" w:hint="cs"/>
          <w:b/>
          <w:bCs/>
          <w:sz w:val="32"/>
          <w:szCs w:val="32"/>
          <w:rtl/>
        </w:rPr>
        <w:t>:</w:t>
      </w:r>
      <w:r w:rsidR="0030146F">
        <w:rPr>
          <w:rFonts w:asciiTheme="minorBidi" w:hAnsiTheme="minorBidi" w:hint="cs"/>
          <w:b/>
          <w:bCs/>
          <w:sz w:val="32"/>
          <w:szCs w:val="32"/>
          <w:rtl/>
        </w:rPr>
        <w:t xml:space="preserve"> </w:t>
      </w:r>
      <w:r w:rsidRPr="00C278FC">
        <w:rPr>
          <w:rFonts w:asciiTheme="minorBidi" w:hAnsiTheme="minorBidi"/>
          <w:b/>
          <w:bCs/>
          <w:sz w:val="32"/>
          <w:szCs w:val="32"/>
          <w:rtl/>
        </w:rPr>
        <w:t xml:space="preserve">פרופ' </w:t>
      </w:r>
      <w:r w:rsidR="00F93229" w:rsidRPr="00C278FC">
        <w:rPr>
          <w:rFonts w:asciiTheme="minorBidi" w:hAnsiTheme="minorBidi"/>
          <w:b/>
          <w:bCs/>
          <w:sz w:val="32"/>
          <w:szCs w:val="32"/>
          <w:rtl/>
        </w:rPr>
        <w:t>גולן שחר</w:t>
      </w:r>
    </w:p>
    <w:p w:rsidR="00B3001F" w:rsidRPr="00C278FC" w:rsidRDefault="00227C32" w:rsidP="00AE2251">
      <w:pPr>
        <w:jc w:val="center"/>
        <w:rPr>
          <w:rFonts w:asciiTheme="minorBidi" w:hAnsiTheme="minorBidi"/>
          <w:sz w:val="28"/>
          <w:szCs w:val="28"/>
        </w:rPr>
      </w:pPr>
      <w:r w:rsidRPr="00C278FC">
        <w:rPr>
          <w:rFonts w:asciiTheme="minorBidi" w:hAnsiTheme="minorBidi"/>
          <w:sz w:val="28"/>
          <w:szCs w:val="28"/>
          <w:rtl/>
        </w:rPr>
        <w:t xml:space="preserve">יום העיון יתקיים ביום שישי ה </w:t>
      </w:r>
      <w:r w:rsidR="00F93229" w:rsidRPr="00C278FC">
        <w:rPr>
          <w:rFonts w:asciiTheme="minorBidi" w:hAnsiTheme="minorBidi"/>
          <w:sz w:val="28"/>
          <w:szCs w:val="28"/>
          <w:rtl/>
        </w:rPr>
        <w:t>–</w:t>
      </w:r>
      <w:r w:rsidRPr="00C278FC">
        <w:rPr>
          <w:rFonts w:asciiTheme="minorBidi" w:hAnsiTheme="minorBidi"/>
          <w:sz w:val="28"/>
          <w:szCs w:val="28"/>
          <w:rtl/>
        </w:rPr>
        <w:t xml:space="preserve"> 2</w:t>
      </w:r>
      <w:r w:rsidR="00F93229" w:rsidRPr="00C278FC">
        <w:rPr>
          <w:rFonts w:asciiTheme="minorBidi" w:hAnsiTheme="minorBidi"/>
          <w:sz w:val="28"/>
          <w:szCs w:val="28"/>
          <w:rtl/>
        </w:rPr>
        <w:t>0.3</w:t>
      </w:r>
      <w:r w:rsidRPr="00C278FC">
        <w:rPr>
          <w:rFonts w:asciiTheme="minorBidi" w:hAnsiTheme="minorBidi"/>
          <w:sz w:val="28"/>
          <w:szCs w:val="28"/>
          <w:rtl/>
        </w:rPr>
        <w:t>.15 בין השעות 08:30-14:30</w:t>
      </w:r>
      <w:r w:rsidRPr="00C278FC">
        <w:rPr>
          <w:rFonts w:asciiTheme="minorBidi" w:hAnsiTheme="minorBidi"/>
          <w:sz w:val="28"/>
          <w:szCs w:val="28"/>
          <w:rtl/>
        </w:rPr>
        <w:br/>
      </w:r>
      <w:r w:rsidR="00B3001F" w:rsidRPr="00C278FC">
        <w:rPr>
          <w:rFonts w:asciiTheme="minorBidi" w:hAnsiTheme="minorBidi"/>
          <w:sz w:val="28"/>
          <w:szCs w:val="28"/>
          <w:rtl/>
        </w:rPr>
        <w:t xml:space="preserve">באודיטוריום </w:t>
      </w:r>
      <w:r w:rsidR="00B3001F" w:rsidRPr="00AE2251">
        <w:rPr>
          <w:rFonts w:asciiTheme="minorBidi" w:hAnsiTheme="minorBidi"/>
          <w:b/>
          <w:bCs/>
          <w:sz w:val="28"/>
          <w:szCs w:val="28"/>
          <w:rtl/>
        </w:rPr>
        <w:t>תיכונט</w:t>
      </w:r>
      <w:r w:rsidR="00B3001F" w:rsidRPr="00C278FC">
        <w:rPr>
          <w:rFonts w:asciiTheme="minorBidi" w:hAnsiTheme="minorBidi"/>
          <w:sz w:val="28"/>
          <w:szCs w:val="28"/>
          <w:rtl/>
        </w:rPr>
        <w:t xml:space="preserve">, </w:t>
      </w:r>
      <w:hyperlink r:id="rId7" w:history="1">
        <w:r w:rsidR="00B3001F" w:rsidRPr="00AE2251">
          <w:rPr>
            <w:rStyle w:val="Hyperlink"/>
            <w:rFonts w:asciiTheme="minorBidi" w:hAnsiTheme="minorBidi"/>
            <w:sz w:val="28"/>
            <w:szCs w:val="28"/>
            <w:rtl/>
          </w:rPr>
          <w:t>רחוב שושנה פרסיץ 3 תל אביב</w:t>
        </w:r>
      </w:hyperlink>
    </w:p>
    <w:p w:rsidR="00FA312B" w:rsidRPr="00B3001F" w:rsidRDefault="00227C32" w:rsidP="00B3001F">
      <w:pPr>
        <w:jc w:val="center"/>
        <w:rPr>
          <w:rFonts w:asciiTheme="minorBidi" w:hAnsiTheme="minorBidi"/>
          <w:sz w:val="28"/>
          <w:szCs w:val="28"/>
          <w:rtl/>
        </w:rPr>
      </w:pPr>
      <w:r w:rsidRPr="00B3001F">
        <w:rPr>
          <w:rFonts w:asciiTheme="minorBidi" w:hAnsiTheme="minorBidi"/>
          <w:sz w:val="28"/>
          <w:szCs w:val="28"/>
          <w:rtl/>
        </w:rPr>
        <w:t>לפרטים והרשמה יש להשאיר שם וטלפון</w:t>
      </w:r>
      <w:r w:rsidR="00B82BEE">
        <w:rPr>
          <w:rFonts w:asciiTheme="minorBidi" w:hAnsiTheme="minorBidi" w:hint="cs"/>
          <w:sz w:val="28"/>
          <w:szCs w:val="28"/>
          <w:rtl/>
        </w:rPr>
        <w:t>:</w:t>
      </w:r>
      <w:r w:rsidR="00847DF1" w:rsidRPr="00B3001F">
        <w:rPr>
          <w:rFonts w:asciiTheme="minorBidi" w:hAnsiTheme="minorBidi"/>
          <w:sz w:val="28"/>
          <w:szCs w:val="28"/>
        </w:rPr>
        <w:br/>
      </w:r>
      <w:r w:rsidRPr="00B3001F">
        <w:rPr>
          <w:rFonts w:asciiTheme="minorBidi" w:hAnsiTheme="minorBidi"/>
          <w:sz w:val="28"/>
          <w:szCs w:val="28"/>
          <w:rtl/>
        </w:rPr>
        <w:t>כריס נייוולט</w:t>
      </w:r>
      <w:r w:rsidR="0030146F">
        <w:rPr>
          <w:rFonts w:asciiTheme="minorBidi" w:hAnsiTheme="minorBidi" w:hint="cs"/>
          <w:sz w:val="28"/>
          <w:szCs w:val="28"/>
          <w:rtl/>
        </w:rPr>
        <w:t xml:space="preserve"> </w:t>
      </w:r>
      <w:hyperlink r:id="rId8" w:history="1">
        <w:r w:rsidR="00B3001F" w:rsidRPr="00B3001F">
          <w:rPr>
            <w:rStyle w:val="Hyperlink"/>
            <w:rFonts w:asciiTheme="minorBidi" w:hAnsiTheme="minorBidi"/>
            <w:sz w:val="28"/>
            <w:szCs w:val="28"/>
          </w:rPr>
          <w:t>machonsadot@gmail.com</w:t>
        </w:r>
      </w:hyperlink>
      <w:r w:rsidRPr="00B3001F">
        <w:rPr>
          <w:rFonts w:asciiTheme="minorBidi" w:hAnsiTheme="minorBidi"/>
          <w:sz w:val="28"/>
          <w:szCs w:val="28"/>
          <w:rtl/>
        </w:rPr>
        <w:t xml:space="preserve">  או בטלפון 0527341212</w:t>
      </w:r>
      <w:r w:rsidR="00847DF1" w:rsidRPr="00B3001F">
        <w:rPr>
          <w:rFonts w:asciiTheme="minorBidi" w:hAnsiTheme="minorBidi"/>
          <w:sz w:val="28"/>
          <w:szCs w:val="28"/>
        </w:rPr>
        <w:br/>
      </w:r>
      <w:r w:rsidRPr="00B3001F">
        <w:rPr>
          <w:rFonts w:asciiTheme="minorBidi" w:hAnsiTheme="minorBidi"/>
          <w:sz w:val="28"/>
          <w:szCs w:val="28"/>
          <w:rtl/>
        </w:rPr>
        <w:t xml:space="preserve">עלות: </w:t>
      </w:r>
      <w:r w:rsidR="00F93229" w:rsidRPr="00B3001F">
        <w:rPr>
          <w:rFonts w:asciiTheme="minorBidi" w:hAnsiTheme="minorBidi"/>
          <w:sz w:val="28"/>
          <w:szCs w:val="28"/>
          <w:rtl/>
        </w:rPr>
        <w:t>19</w:t>
      </w:r>
      <w:r w:rsidRPr="00B3001F">
        <w:rPr>
          <w:rFonts w:asciiTheme="minorBidi" w:hAnsiTheme="minorBidi"/>
          <w:sz w:val="28"/>
          <w:szCs w:val="28"/>
          <w:rtl/>
        </w:rPr>
        <w:t xml:space="preserve">0 ₪, </w:t>
      </w:r>
      <w:r w:rsidR="00F93229" w:rsidRPr="00B3001F">
        <w:rPr>
          <w:rFonts w:asciiTheme="minorBidi" w:hAnsiTheme="minorBidi"/>
          <w:sz w:val="28"/>
          <w:szCs w:val="28"/>
          <w:rtl/>
        </w:rPr>
        <w:t>140</w:t>
      </w:r>
      <w:r w:rsidR="00C345C6">
        <w:rPr>
          <w:rFonts w:asciiTheme="minorBidi" w:hAnsiTheme="minorBidi"/>
          <w:sz w:val="28"/>
          <w:szCs w:val="28"/>
          <w:rtl/>
        </w:rPr>
        <w:t xml:space="preserve"> ₪ לסטודנטים</w:t>
      </w:r>
      <w:r w:rsidR="005E4752">
        <w:rPr>
          <w:rFonts w:asciiTheme="minorBidi" w:hAnsiTheme="minorBidi" w:hint="cs"/>
          <w:sz w:val="28"/>
          <w:szCs w:val="28"/>
          <w:rtl/>
        </w:rPr>
        <w:t>,</w:t>
      </w:r>
      <w:r w:rsidR="0030146F">
        <w:rPr>
          <w:rFonts w:asciiTheme="minorBidi" w:hAnsiTheme="minorBidi" w:hint="cs"/>
          <w:sz w:val="28"/>
          <w:szCs w:val="28"/>
          <w:rtl/>
        </w:rPr>
        <w:t xml:space="preserve"> </w:t>
      </w:r>
      <w:r w:rsidRPr="00B3001F">
        <w:rPr>
          <w:rFonts w:asciiTheme="minorBidi" w:hAnsiTheme="minorBidi"/>
          <w:sz w:val="28"/>
          <w:szCs w:val="28"/>
          <w:rtl/>
        </w:rPr>
        <w:t>מתמחים</w:t>
      </w:r>
      <w:r w:rsidR="005E4752">
        <w:rPr>
          <w:rFonts w:asciiTheme="minorBidi" w:hAnsiTheme="minorBidi" w:hint="cs"/>
          <w:sz w:val="28"/>
          <w:szCs w:val="28"/>
          <w:rtl/>
        </w:rPr>
        <w:t xml:space="preserve"> וחברי הפ"י</w:t>
      </w:r>
      <w:r w:rsidR="00232D78" w:rsidRPr="00B3001F">
        <w:rPr>
          <w:rFonts w:asciiTheme="minorBidi" w:hAnsiTheme="minorBidi"/>
          <w:sz w:val="28"/>
          <w:szCs w:val="28"/>
          <w:rtl/>
        </w:rPr>
        <w:br/>
      </w:r>
      <w:r w:rsidRPr="00B3001F">
        <w:rPr>
          <w:rFonts w:asciiTheme="minorBidi" w:hAnsiTheme="minorBidi"/>
          <w:sz w:val="28"/>
          <w:szCs w:val="28"/>
          <w:rtl/>
        </w:rPr>
        <w:t>לנרשמים ישלחו חומרים לקריאה מקדימה</w:t>
      </w:r>
    </w:p>
    <w:p w:rsidR="00227C32" w:rsidRPr="00B3001F" w:rsidRDefault="00227C32" w:rsidP="00227C32">
      <w:pPr>
        <w:contextualSpacing/>
        <w:rPr>
          <w:rFonts w:asciiTheme="minorBidi" w:hAnsiTheme="minorBidi"/>
          <w:b/>
          <w:bCs/>
          <w:sz w:val="28"/>
          <w:szCs w:val="28"/>
          <w:u w:val="single"/>
          <w:rtl/>
        </w:rPr>
      </w:pPr>
      <w:r w:rsidRPr="00B3001F">
        <w:rPr>
          <w:rFonts w:asciiTheme="minorBidi" w:hAnsiTheme="minorBidi"/>
          <w:b/>
          <w:bCs/>
          <w:sz w:val="28"/>
          <w:szCs w:val="28"/>
          <w:u w:val="single"/>
          <w:rtl/>
        </w:rPr>
        <w:t>תכנית יום העיון:</w:t>
      </w:r>
    </w:p>
    <w:p w:rsidR="000A3096" w:rsidRPr="00C278FC" w:rsidRDefault="000A3096" w:rsidP="000A3096">
      <w:pPr>
        <w:contextualSpacing/>
        <w:rPr>
          <w:rFonts w:asciiTheme="minorBidi" w:hAnsiTheme="minorBidi"/>
          <w:rtl/>
        </w:rPr>
      </w:pPr>
      <w:r w:rsidRPr="00C278FC">
        <w:rPr>
          <w:rFonts w:asciiTheme="minorBidi" w:hAnsiTheme="minorBidi"/>
          <w:rtl/>
        </w:rPr>
        <w:t>בכל חלקי יום העיון ישולבו דוגמאות קליניות</w:t>
      </w:r>
    </w:p>
    <w:p w:rsidR="00227C32" w:rsidRPr="00C278FC" w:rsidRDefault="00227C32" w:rsidP="0030146F">
      <w:pPr>
        <w:contextualSpacing/>
        <w:rPr>
          <w:rFonts w:asciiTheme="minorBidi" w:hAnsiTheme="minorBidi"/>
          <w:rtl/>
        </w:rPr>
      </w:pPr>
      <w:r w:rsidRPr="00C278FC">
        <w:rPr>
          <w:rFonts w:asciiTheme="minorBidi" w:hAnsiTheme="minorBidi"/>
          <w:rtl/>
        </w:rPr>
        <w:t>0800</w:t>
      </w:r>
      <w:r w:rsidR="0030146F">
        <w:rPr>
          <w:rFonts w:asciiTheme="minorBidi" w:hAnsiTheme="minorBidi" w:hint="cs"/>
          <w:rtl/>
        </w:rPr>
        <w:t xml:space="preserve">-  </w:t>
      </w:r>
      <w:r w:rsidRPr="00C278FC">
        <w:rPr>
          <w:rFonts w:asciiTheme="minorBidi" w:hAnsiTheme="minorBidi"/>
          <w:rtl/>
        </w:rPr>
        <w:t xml:space="preserve">התכנסות </w:t>
      </w:r>
    </w:p>
    <w:p w:rsidR="00C267FE" w:rsidRDefault="00227C32" w:rsidP="0030146F">
      <w:pPr>
        <w:contextualSpacing/>
        <w:rPr>
          <w:rFonts w:asciiTheme="minorBidi" w:hAnsiTheme="minorBidi"/>
          <w:rtl/>
        </w:rPr>
      </w:pPr>
      <w:r w:rsidRPr="00C278FC">
        <w:rPr>
          <w:rFonts w:asciiTheme="minorBidi" w:hAnsiTheme="minorBidi"/>
          <w:rtl/>
        </w:rPr>
        <w:t>0830</w:t>
      </w:r>
      <w:r w:rsidR="0030146F">
        <w:rPr>
          <w:rFonts w:asciiTheme="minorBidi" w:hAnsiTheme="minorBidi" w:hint="cs"/>
          <w:rtl/>
        </w:rPr>
        <w:t xml:space="preserve">-  </w:t>
      </w:r>
      <w:r w:rsidR="00C267FE">
        <w:rPr>
          <w:rFonts w:asciiTheme="minorBidi" w:hAnsiTheme="minorBidi" w:hint="cs"/>
          <w:rtl/>
        </w:rPr>
        <w:t xml:space="preserve">ברכות: ד"ר שרון זיו ביימן </w:t>
      </w:r>
      <w:r w:rsidR="00C267FE">
        <w:rPr>
          <w:rFonts w:asciiTheme="minorBidi" w:hAnsiTheme="minorBidi"/>
          <w:rtl/>
        </w:rPr>
        <w:t>–</w:t>
      </w:r>
      <w:r w:rsidR="00C267FE">
        <w:rPr>
          <w:rFonts w:asciiTheme="minorBidi" w:hAnsiTheme="minorBidi" w:hint="cs"/>
          <w:rtl/>
        </w:rPr>
        <w:t xml:space="preserve"> מנהלת מכון שדות, המרכז ללימודים אקדמיים אור יהודה</w:t>
      </w:r>
    </w:p>
    <w:p w:rsidR="00C267FE" w:rsidRDefault="00C267FE" w:rsidP="0030146F">
      <w:pPr>
        <w:contextualSpacing/>
        <w:rPr>
          <w:rFonts w:asciiTheme="minorBidi" w:hAnsiTheme="minorBidi"/>
          <w:rtl/>
        </w:rPr>
      </w:pPr>
      <w:r>
        <w:rPr>
          <w:rFonts w:asciiTheme="minorBidi" w:hAnsiTheme="minorBidi" w:hint="cs"/>
          <w:rtl/>
        </w:rPr>
        <w:t xml:space="preserve">                      ד"ר</w:t>
      </w:r>
      <w:r w:rsidR="00371EA4">
        <w:rPr>
          <w:rFonts w:asciiTheme="minorBidi" w:hAnsiTheme="minorBidi" w:hint="cs"/>
          <w:rtl/>
        </w:rPr>
        <w:t xml:space="preserve">מאיר נעמן </w:t>
      </w:r>
      <w:r w:rsidR="00371EA4">
        <w:rPr>
          <w:rFonts w:asciiTheme="minorBidi" w:hAnsiTheme="minorBidi"/>
          <w:rtl/>
        </w:rPr>
        <w:t>–</w:t>
      </w:r>
      <w:r w:rsidR="00371EA4">
        <w:rPr>
          <w:rFonts w:asciiTheme="minorBidi" w:hAnsiTheme="minorBidi" w:hint="cs"/>
          <w:rtl/>
        </w:rPr>
        <w:t xml:space="preserve"> יו"ר </w:t>
      </w:r>
      <w:r>
        <w:rPr>
          <w:rFonts w:asciiTheme="minorBidi" w:hAnsiTheme="minorBidi" w:hint="cs"/>
          <w:rtl/>
        </w:rPr>
        <w:t>הפ"י</w:t>
      </w:r>
    </w:p>
    <w:p w:rsidR="000A3096" w:rsidRPr="00786F60" w:rsidRDefault="00C267FE" w:rsidP="0030146F">
      <w:pPr>
        <w:contextualSpacing/>
        <w:rPr>
          <w:rFonts w:asciiTheme="minorBidi" w:hAnsiTheme="minorBidi"/>
          <w:i/>
          <w:iCs/>
          <w:rtl/>
        </w:rPr>
      </w:pPr>
      <w:r>
        <w:rPr>
          <w:rFonts w:asciiTheme="minorBidi" w:hAnsiTheme="minorBidi" w:hint="cs"/>
          <w:rtl/>
        </w:rPr>
        <w:t>0845</w:t>
      </w:r>
      <w:r w:rsidR="0030146F">
        <w:rPr>
          <w:rFonts w:asciiTheme="minorBidi" w:hAnsiTheme="minorBidi" w:hint="cs"/>
          <w:rtl/>
        </w:rPr>
        <w:t xml:space="preserve">- </w:t>
      </w:r>
      <w:r>
        <w:rPr>
          <w:rFonts w:asciiTheme="minorBidi" w:hAnsiTheme="minorBidi" w:hint="cs"/>
          <w:rtl/>
        </w:rPr>
        <w:t xml:space="preserve"> </w:t>
      </w:r>
      <w:r w:rsidR="00F93229" w:rsidRPr="00C278FC">
        <w:rPr>
          <w:rFonts w:asciiTheme="minorBidi" w:hAnsiTheme="minorBidi"/>
          <w:rtl/>
        </w:rPr>
        <w:t>מבוא: הפואטיקה המדעית של אובדנות</w:t>
      </w:r>
      <w:r w:rsidR="00786F60" w:rsidRPr="00786F60">
        <w:rPr>
          <w:rFonts w:asciiTheme="minorBidi" w:hAnsiTheme="minorBidi" w:hint="cs"/>
          <w:i/>
          <w:iCs/>
          <w:rtl/>
        </w:rPr>
        <w:t>(</w:t>
      </w:r>
      <w:r w:rsidR="00F93229" w:rsidRPr="00786F60">
        <w:rPr>
          <w:rFonts w:asciiTheme="minorBidi" w:hAnsiTheme="minorBidi"/>
          <w:i/>
          <w:iCs/>
          <w:rtl/>
        </w:rPr>
        <w:t xml:space="preserve">מבט משולב של קליניקה, </w:t>
      </w:r>
    </w:p>
    <w:p w:rsidR="00F93229" w:rsidRPr="00786F60" w:rsidRDefault="0030146F" w:rsidP="0030146F">
      <w:pPr>
        <w:contextualSpacing/>
        <w:rPr>
          <w:rFonts w:asciiTheme="minorBidi" w:hAnsiTheme="minorBidi"/>
          <w:i/>
          <w:iCs/>
          <w:rtl/>
        </w:rPr>
      </w:pPr>
      <w:r>
        <w:rPr>
          <w:rFonts w:asciiTheme="minorBidi" w:hAnsiTheme="minorBidi" w:hint="cs"/>
          <w:i/>
          <w:iCs/>
          <w:rtl/>
        </w:rPr>
        <w:t xml:space="preserve">            </w:t>
      </w:r>
      <w:r w:rsidR="00786F60" w:rsidRPr="00786F60">
        <w:rPr>
          <w:rFonts w:asciiTheme="minorBidi" w:hAnsiTheme="minorBidi" w:hint="cs"/>
          <w:i/>
          <w:iCs/>
          <w:rtl/>
        </w:rPr>
        <w:t>שירה ו</w:t>
      </w:r>
      <w:r w:rsidR="00F93229" w:rsidRPr="00786F60">
        <w:rPr>
          <w:rFonts w:asciiTheme="minorBidi" w:hAnsiTheme="minorBidi"/>
          <w:i/>
          <w:iCs/>
          <w:rtl/>
        </w:rPr>
        <w:t>ספרות</w:t>
      </w:r>
      <w:r w:rsidR="00786F60" w:rsidRPr="00786F60">
        <w:rPr>
          <w:rFonts w:asciiTheme="minorBidi" w:hAnsiTheme="minorBidi" w:hint="cs"/>
          <w:i/>
          <w:iCs/>
          <w:rtl/>
        </w:rPr>
        <w:t xml:space="preserve"> יפה</w:t>
      </w:r>
      <w:r w:rsidR="00F93229" w:rsidRPr="00786F60">
        <w:rPr>
          <w:rFonts w:asciiTheme="minorBidi" w:hAnsiTheme="minorBidi"/>
          <w:i/>
          <w:iCs/>
          <w:rtl/>
        </w:rPr>
        <w:t>, וממצאים מדעיים על הגורמים לאובדנות והמנגנונים של גורמי הסיכון</w:t>
      </w:r>
      <w:r w:rsidR="00786F60" w:rsidRPr="00786F60">
        <w:rPr>
          <w:rFonts w:asciiTheme="minorBidi" w:hAnsiTheme="minorBidi" w:hint="cs"/>
          <w:i/>
          <w:iCs/>
          <w:rtl/>
        </w:rPr>
        <w:t>).</w:t>
      </w:r>
    </w:p>
    <w:p w:rsidR="0030146F" w:rsidRDefault="00F93229" w:rsidP="0030146F">
      <w:pPr>
        <w:contextualSpacing/>
        <w:rPr>
          <w:rFonts w:asciiTheme="minorBidi" w:hAnsiTheme="minorBidi"/>
          <w:i/>
          <w:iCs/>
          <w:rtl/>
        </w:rPr>
      </w:pPr>
      <w:r w:rsidRPr="00C278FC">
        <w:rPr>
          <w:rFonts w:asciiTheme="minorBidi" w:hAnsiTheme="minorBidi"/>
          <w:rtl/>
        </w:rPr>
        <w:t>0930</w:t>
      </w:r>
      <w:r w:rsidR="0030146F">
        <w:rPr>
          <w:rFonts w:asciiTheme="minorBidi" w:hAnsiTheme="minorBidi" w:hint="cs"/>
          <w:rtl/>
        </w:rPr>
        <w:t xml:space="preserve">-  </w:t>
      </w:r>
      <w:r w:rsidRPr="00C278FC">
        <w:rPr>
          <w:rFonts w:asciiTheme="minorBidi" w:hAnsiTheme="minorBidi"/>
          <w:rtl/>
        </w:rPr>
        <w:t>אבחון והערכת סיכון</w:t>
      </w:r>
      <w:r w:rsidR="00786F60" w:rsidRPr="00786F60">
        <w:rPr>
          <w:rFonts w:asciiTheme="minorBidi" w:hAnsiTheme="minorBidi" w:hint="cs"/>
          <w:i/>
          <w:iCs/>
          <w:rtl/>
        </w:rPr>
        <w:t>(</w:t>
      </w:r>
      <w:r w:rsidRPr="00786F60">
        <w:rPr>
          <w:rFonts w:asciiTheme="minorBidi" w:hAnsiTheme="minorBidi"/>
          <w:i/>
          <w:iCs/>
          <w:rtl/>
        </w:rPr>
        <w:t>תיאור פרוצדורות אבחון מרכזיות ואלגוריתם להערכת</w:t>
      </w:r>
      <w:r w:rsidR="0030146F">
        <w:rPr>
          <w:rFonts w:asciiTheme="minorBidi" w:hAnsiTheme="minorBidi" w:hint="cs"/>
          <w:i/>
          <w:iCs/>
          <w:rtl/>
        </w:rPr>
        <w:t xml:space="preserve"> </w:t>
      </w:r>
      <w:r w:rsidRPr="00786F60">
        <w:rPr>
          <w:rFonts w:asciiTheme="minorBidi" w:hAnsiTheme="minorBidi"/>
          <w:i/>
          <w:iCs/>
          <w:rtl/>
        </w:rPr>
        <w:t xml:space="preserve">סיכון מונחית </w:t>
      </w:r>
    </w:p>
    <w:p w:rsidR="00F93229" w:rsidRPr="00786F60" w:rsidRDefault="0030146F" w:rsidP="0030146F">
      <w:pPr>
        <w:contextualSpacing/>
        <w:rPr>
          <w:rFonts w:asciiTheme="minorBidi" w:hAnsiTheme="minorBidi"/>
          <w:i/>
          <w:iCs/>
          <w:rtl/>
        </w:rPr>
      </w:pPr>
      <w:r>
        <w:rPr>
          <w:rFonts w:asciiTheme="minorBidi" w:hAnsiTheme="minorBidi" w:hint="cs"/>
          <w:i/>
          <w:iCs/>
          <w:rtl/>
        </w:rPr>
        <w:t xml:space="preserve">           </w:t>
      </w:r>
      <w:r w:rsidR="00F93229" w:rsidRPr="00786F60">
        <w:rPr>
          <w:rFonts w:asciiTheme="minorBidi" w:hAnsiTheme="minorBidi"/>
          <w:i/>
          <w:iCs/>
          <w:rtl/>
        </w:rPr>
        <w:t>ראיות</w:t>
      </w:r>
      <w:r w:rsidR="00786F60" w:rsidRPr="00786F60">
        <w:rPr>
          <w:rFonts w:asciiTheme="minorBidi" w:hAnsiTheme="minorBidi" w:hint="cs"/>
          <w:i/>
          <w:iCs/>
          <w:rtl/>
        </w:rPr>
        <w:t>).</w:t>
      </w:r>
    </w:p>
    <w:p w:rsidR="00227C32" w:rsidRPr="00C278FC" w:rsidRDefault="00227C32" w:rsidP="0030146F">
      <w:pPr>
        <w:contextualSpacing/>
        <w:rPr>
          <w:rFonts w:asciiTheme="minorBidi" w:hAnsiTheme="minorBidi"/>
          <w:rtl/>
        </w:rPr>
      </w:pPr>
      <w:r w:rsidRPr="00C278FC">
        <w:rPr>
          <w:rFonts w:asciiTheme="minorBidi" w:hAnsiTheme="minorBidi"/>
          <w:rtl/>
        </w:rPr>
        <w:t>1030</w:t>
      </w:r>
      <w:r w:rsidR="0030146F">
        <w:rPr>
          <w:rFonts w:asciiTheme="minorBidi" w:hAnsiTheme="minorBidi" w:hint="cs"/>
          <w:rtl/>
        </w:rPr>
        <w:t xml:space="preserve">-  </w:t>
      </w:r>
      <w:r w:rsidRPr="00C278FC">
        <w:rPr>
          <w:rFonts w:asciiTheme="minorBidi" w:hAnsiTheme="minorBidi"/>
          <w:rtl/>
        </w:rPr>
        <w:t>הפסקת קפה</w:t>
      </w:r>
      <w:r w:rsidR="00786F60">
        <w:rPr>
          <w:rFonts w:asciiTheme="minorBidi" w:hAnsiTheme="minorBidi" w:hint="cs"/>
          <w:rtl/>
        </w:rPr>
        <w:t>.</w:t>
      </w:r>
    </w:p>
    <w:p w:rsidR="0030146F" w:rsidRDefault="00F93229" w:rsidP="0030146F">
      <w:pPr>
        <w:contextualSpacing/>
        <w:rPr>
          <w:rFonts w:asciiTheme="minorBidi" w:hAnsiTheme="minorBidi"/>
          <w:i/>
          <w:iCs/>
          <w:rtl/>
        </w:rPr>
      </w:pPr>
      <w:r w:rsidRPr="00C278FC">
        <w:rPr>
          <w:rFonts w:asciiTheme="minorBidi" w:hAnsiTheme="minorBidi"/>
          <w:rtl/>
        </w:rPr>
        <w:t>1100</w:t>
      </w:r>
      <w:r w:rsidR="0030146F">
        <w:rPr>
          <w:rFonts w:asciiTheme="minorBidi" w:hAnsiTheme="minorBidi" w:hint="cs"/>
          <w:rtl/>
        </w:rPr>
        <w:t xml:space="preserve">-  </w:t>
      </w:r>
      <w:r w:rsidRPr="00C278FC">
        <w:rPr>
          <w:rFonts w:asciiTheme="minorBidi" w:hAnsiTheme="minorBidi"/>
          <w:rtl/>
        </w:rPr>
        <w:t>ניהול משברים אובדניים</w:t>
      </w:r>
      <w:r w:rsidR="00786F60" w:rsidRPr="00786F60">
        <w:rPr>
          <w:rFonts w:asciiTheme="minorBidi" w:hAnsiTheme="minorBidi" w:hint="cs"/>
          <w:i/>
          <w:iCs/>
          <w:rtl/>
        </w:rPr>
        <w:t>(</w:t>
      </w:r>
      <w:r w:rsidRPr="00786F60">
        <w:rPr>
          <w:rFonts w:asciiTheme="minorBidi" w:hAnsiTheme="minorBidi"/>
          <w:i/>
          <w:iCs/>
          <w:rtl/>
        </w:rPr>
        <w:t xml:space="preserve">מה עושים עם החרפה באיומים ובמחוות האבדניות, איך מנטרלים </w:t>
      </w:r>
    </w:p>
    <w:p w:rsidR="00F93229" w:rsidRPr="00786F60" w:rsidRDefault="0030146F" w:rsidP="0030146F">
      <w:pPr>
        <w:contextualSpacing/>
        <w:rPr>
          <w:rFonts w:asciiTheme="minorBidi" w:hAnsiTheme="minorBidi"/>
          <w:i/>
          <w:iCs/>
        </w:rPr>
      </w:pPr>
      <w:r>
        <w:rPr>
          <w:rFonts w:asciiTheme="minorBidi" w:hAnsiTheme="minorBidi" w:hint="cs"/>
          <w:i/>
          <w:iCs/>
          <w:rtl/>
        </w:rPr>
        <w:t xml:space="preserve">            </w:t>
      </w:r>
      <w:r w:rsidR="00F93229" w:rsidRPr="00786F60">
        <w:rPr>
          <w:rFonts w:asciiTheme="minorBidi" w:hAnsiTheme="minorBidi"/>
          <w:i/>
          <w:iCs/>
          <w:rtl/>
        </w:rPr>
        <w:t xml:space="preserve">איום, איך מפתחים מערכות תמיכה, איך "קולטים" מחדש את </w:t>
      </w:r>
      <w:r>
        <w:rPr>
          <w:rFonts w:asciiTheme="minorBidi" w:hAnsiTheme="minorBidi" w:hint="cs"/>
          <w:i/>
          <w:iCs/>
          <w:rtl/>
        </w:rPr>
        <w:t>ה</w:t>
      </w:r>
      <w:r w:rsidR="00F93229" w:rsidRPr="00786F60">
        <w:rPr>
          <w:rFonts w:asciiTheme="minorBidi" w:hAnsiTheme="minorBidi"/>
          <w:i/>
          <w:iCs/>
          <w:rtl/>
        </w:rPr>
        <w:t>מטופל  אחרי ניסיון אבדני</w:t>
      </w:r>
      <w:r w:rsidR="00786F60" w:rsidRPr="00786F60">
        <w:rPr>
          <w:rFonts w:asciiTheme="minorBidi" w:hAnsiTheme="minorBidi" w:hint="cs"/>
          <w:i/>
          <w:iCs/>
          <w:rtl/>
        </w:rPr>
        <w:t>)</w:t>
      </w:r>
      <w:r w:rsidR="00F93229" w:rsidRPr="00786F60">
        <w:rPr>
          <w:rFonts w:asciiTheme="minorBidi" w:hAnsiTheme="minorBidi"/>
          <w:i/>
          <w:iCs/>
          <w:rtl/>
        </w:rPr>
        <w:t>.</w:t>
      </w:r>
    </w:p>
    <w:p w:rsidR="00F93229" w:rsidRPr="00C278FC" w:rsidRDefault="00F93229" w:rsidP="0030146F">
      <w:pPr>
        <w:contextualSpacing/>
        <w:rPr>
          <w:rFonts w:asciiTheme="minorBidi" w:hAnsiTheme="minorBidi"/>
          <w:rtl/>
        </w:rPr>
      </w:pPr>
      <w:r w:rsidRPr="00C278FC">
        <w:rPr>
          <w:rFonts w:asciiTheme="minorBidi" w:hAnsiTheme="minorBidi"/>
          <w:rtl/>
        </w:rPr>
        <w:t>1200</w:t>
      </w:r>
      <w:r w:rsidR="0030146F">
        <w:rPr>
          <w:rFonts w:asciiTheme="minorBidi" w:hAnsiTheme="minorBidi" w:hint="cs"/>
          <w:rtl/>
        </w:rPr>
        <w:t xml:space="preserve">-  </w:t>
      </w:r>
      <w:r w:rsidRPr="00C278FC">
        <w:rPr>
          <w:rFonts w:asciiTheme="minorBidi" w:hAnsiTheme="minorBidi"/>
          <w:rtl/>
        </w:rPr>
        <w:t>הפסקת צהרים</w:t>
      </w:r>
      <w:r w:rsidR="00786F60">
        <w:rPr>
          <w:rFonts w:asciiTheme="minorBidi" w:hAnsiTheme="minorBidi" w:hint="cs"/>
          <w:rtl/>
        </w:rPr>
        <w:t>.</w:t>
      </w:r>
    </w:p>
    <w:p w:rsidR="00DA1217" w:rsidRDefault="00F93229" w:rsidP="00DA1217">
      <w:pPr>
        <w:contextualSpacing/>
        <w:rPr>
          <w:rFonts w:asciiTheme="minorBidi" w:hAnsiTheme="minorBidi"/>
          <w:i/>
          <w:iCs/>
          <w:rtl/>
        </w:rPr>
      </w:pPr>
      <w:r w:rsidRPr="00C278FC">
        <w:rPr>
          <w:rFonts w:asciiTheme="minorBidi" w:hAnsiTheme="minorBidi"/>
          <w:rtl/>
        </w:rPr>
        <w:t>1230</w:t>
      </w:r>
      <w:r w:rsidR="0030146F">
        <w:rPr>
          <w:rFonts w:asciiTheme="minorBidi" w:hAnsiTheme="minorBidi" w:hint="cs"/>
          <w:rtl/>
        </w:rPr>
        <w:t xml:space="preserve">-  </w:t>
      </w:r>
      <w:r w:rsidRPr="00C278FC">
        <w:rPr>
          <w:rFonts w:asciiTheme="minorBidi" w:hAnsiTheme="minorBidi"/>
          <w:rtl/>
        </w:rPr>
        <w:t xml:space="preserve">פסיכותרפיה </w:t>
      </w:r>
      <w:r w:rsidR="00786F60">
        <w:rPr>
          <w:rFonts w:asciiTheme="minorBidi" w:hAnsiTheme="minorBidi" w:hint="cs"/>
          <w:rtl/>
        </w:rPr>
        <w:t xml:space="preserve">דינאמית-אינטגרטיבית </w:t>
      </w:r>
      <w:r w:rsidRPr="00C278FC">
        <w:rPr>
          <w:rFonts w:asciiTheme="minorBidi" w:hAnsiTheme="minorBidi"/>
          <w:rtl/>
        </w:rPr>
        <w:t>במצבים אבדניים</w:t>
      </w:r>
      <w:r w:rsidR="00DA1217">
        <w:rPr>
          <w:rFonts w:asciiTheme="minorBidi" w:hAnsiTheme="minorBidi" w:hint="cs"/>
          <w:rtl/>
        </w:rPr>
        <w:t xml:space="preserve"> </w:t>
      </w:r>
      <w:r w:rsidR="00786F60" w:rsidRPr="00786F60">
        <w:rPr>
          <w:rFonts w:asciiTheme="minorBidi" w:hAnsiTheme="minorBidi" w:hint="cs"/>
          <w:i/>
          <w:iCs/>
          <w:rtl/>
        </w:rPr>
        <w:t>(</w:t>
      </w:r>
      <w:r w:rsidRPr="00786F60">
        <w:rPr>
          <w:rFonts w:asciiTheme="minorBidi" w:hAnsiTheme="minorBidi"/>
          <w:i/>
          <w:iCs/>
          <w:rtl/>
        </w:rPr>
        <w:t xml:space="preserve">סוגיות מרכזיות בפסיכותרפיה </w:t>
      </w:r>
    </w:p>
    <w:p w:rsidR="00DA1217" w:rsidRDefault="00DA1217" w:rsidP="00DA1217">
      <w:pPr>
        <w:contextualSpacing/>
        <w:rPr>
          <w:rFonts w:asciiTheme="minorBidi" w:hAnsiTheme="minorBidi"/>
          <w:i/>
          <w:iCs/>
          <w:rtl/>
        </w:rPr>
      </w:pPr>
      <w:r>
        <w:rPr>
          <w:rFonts w:asciiTheme="minorBidi" w:hAnsiTheme="minorBidi" w:hint="cs"/>
          <w:i/>
          <w:iCs/>
          <w:rtl/>
        </w:rPr>
        <w:t xml:space="preserve">            </w:t>
      </w:r>
      <w:r w:rsidR="00F93229" w:rsidRPr="00786F60">
        <w:rPr>
          <w:rFonts w:asciiTheme="minorBidi" w:hAnsiTheme="minorBidi"/>
          <w:i/>
          <w:iCs/>
          <w:rtl/>
        </w:rPr>
        <w:t xml:space="preserve">דינאמית-אינטגרטיבית במצבים אבדניים, תוך דגש על עבודה עם "אישיות אבדנית", </w:t>
      </w:r>
      <w:r>
        <w:rPr>
          <w:rFonts w:asciiTheme="minorBidi" w:hAnsiTheme="minorBidi" w:hint="cs"/>
          <w:i/>
          <w:iCs/>
          <w:rtl/>
        </w:rPr>
        <w:t xml:space="preserve"> </w:t>
      </w:r>
    </w:p>
    <w:p w:rsidR="00DA1217" w:rsidRDefault="00DA1217" w:rsidP="00DA1217">
      <w:pPr>
        <w:contextualSpacing/>
        <w:rPr>
          <w:rFonts w:asciiTheme="minorBidi" w:hAnsiTheme="minorBidi"/>
          <w:i/>
          <w:iCs/>
          <w:rtl/>
        </w:rPr>
      </w:pPr>
      <w:r>
        <w:rPr>
          <w:rFonts w:asciiTheme="minorBidi" w:hAnsiTheme="minorBidi" w:hint="cs"/>
          <w:i/>
          <w:iCs/>
          <w:rtl/>
        </w:rPr>
        <w:t xml:space="preserve">            ה</w:t>
      </w:r>
      <w:r w:rsidR="00F93229" w:rsidRPr="00786F60">
        <w:rPr>
          <w:rFonts w:asciiTheme="minorBidi" w:hAnsiTheme="minorBidi"/>
          <w:i/>
          <w:iCs/>
          <w:rtl/>
        </w:rPr>
        <w:t xml:space="preserve">תייחסות לתהליכים של העברה והעברת נגד, ושילוב התערבויות אקטיביות בעבודה </w:t>
      </w:r>
    </w:p>
    <w:p w:rsidR="00F93229" w:rsidRPr="00786F60" w:rsidRDefault="00DA1217" w:rsidP="00DA1217">
      <w:pPr>
        <w:contextualSpacing/>
        <w:rPr>
          <w:rFonts w:asciiTheme="minorBidi" w:hAnsiTheme="minorBidi"/>
          <w:i/>
          <w:iCs/>
          <w:rtl/>
        </w:rPr>
      </w:pPr>
      <w:r>
        <w:rPr>
          <w:rFonts w:asciiTheme="minorBidi" w:hAnsiTheme="minorBidi" w:hint="cs"/>
          <w:i/>
          <w:iCs/>
          <w:rtl/>
        </w:rPr>
        <w:t xml:space="preserve">            </w:t>
      </w:r>
      <w:r w:rsidR="00F93229" w:rsidRPr="00786F60">
        <w:rPr>
          <w:rFonts w:asciiTheme="minorBidi" w:hAnsiTheme="minorBidi"/>
          <w:i/>
          <w:iCs/>
          <w:rtl/>
        </w:rPr>
        <w:t>הפסיכו</w:t>
      </w:r>
      <w:r w:rsidR="000A3096" w:rsidRPr="00786F60">
        <w:rPr>
          <w:rFonts w:asciiTheme="minorBidi" w:hAnsiTheme="minorBidi"/>
          <w:i/>
          <w:iCs/>
          <w:rtl/>
        </w:rPr>
        <w:t>-</w:t>
      </w:r>
      <w:r w:rsidR="00F93229" w:rsidRPr="00786F60">
        <w:rPr>
          <w:rFonts w:asciiTheme="minorBidi" w:hAnsiTheme="minorBidi"/>
          <w:i/>
          <w:iCs/>
          <w:rtl/>
        </w:rPr>
        <w:t>דינאמית</w:t>
      </w:r>
      <w:r w:rsidR="00786F60" w:rsidRPr="00786F60">
        <w:rPr>
          <w:rFonts w:asciiTheme="minorBidi" w:hAnsiTheme="minorBidi" w:hint="cs"/>
          <w:i/>
          <w:iCs/>
          <w:rtl/>
        </w:rPr>
        <w:t>)</w:t>
      </w:r>
      <w:r w:rsidR="00F93229" w:rsidRPr="00786F60">
        <w:rPr>
          <w:rFonts w:asciiTheme="minorBidi" w:hAnsiTheme="minorBidi"/>
          <w:i/>
          <w:iCs/>
          <w:rtl/>
        </w:rPr>
        <w:t>.</w:t>
      </w:r>
    </w:p>
    <w:p w:rsidR="00C278FC" w:rsidRDefault="00F93229" w:rsidP="00DA1217">
      <w:pPr>
        <w:contextualSpacing/>
        <w:jc w:val="both"/>
        <w:rPr>
          <w:rFonts w:asciiTheme="minorBidi" w:hAnsiTheme="minorBidi"/>
          <w:rtl/>
        </w:rPr>
      </w:pPr>
      <w:r w:rsidRPr="00C278FC">
        <w:rPr>
          <w:rFonts w:asciiTheme="minorBidi" w:hAnsiTheme="minorBidi"/>
          <w:rtl/>
        </w:rPr>
        <w:t>1400</w:t>
      </w:r>
      <w:r w:rsidR="00DA1217">
        <w:rPr>
          <w:rFonts w:asciiTheme="minorBidi" w:hAnsiTheme="minorBidi" w:hint="cs"/>
          <w:rtl/>
        </w:rPr>
        <w:t xml:space="preserve">-   </w:t>
      </w:r>
      <w:r w:rsidRPr="00C278FC">
        <w:rPr>
          <w:rFonts w:asciiTheme="minorBidi" w:hAnsiTheme="minorBidi"/>
          <w:rtl/>
        </w:rPr>
        <w:t>סיום</w:t>
      </w:r>
    </w:p>
    <w:p w:rsidR="00536363" w:rsidRPr="00C278FC" w:rsidRDefault="00536363" w:rsidP="00536363">
      <w:pPr>
        <w:contextualSpacing/>
        <w:jc w:val="both"/>
        <w:rPr>
          <w:rFonts w:asciiTheme="minorBidi" w:hAnsiTheme="minorBidi"/>
          <w:rtl/>
        </w:rPr>
      </w:pPr>
    </w:p>
    <w:p w:rsidR="00C278FC" w:rsidRDefault="00227C32" w:rsidP="00C278FC">
      <w:pPr>
        <w:jc w:val="both"/>
        <w:rPr>
          <w:rFonts w:asciiTheme="minorBidi" w:hAnsiTheme="minorBidi"/>
          <w:rtl/>
        </w:rPr>
      </w:pPr>
      <w:r w:rsidRPr="00C278FC">
        <w:rPr>
          <w:rFonts w:asciiTheme="minorBidi" w:hAnsiTheme="minorBidi"/>
          <w:b/>
          <w:bCs/>
          <w:rtl/>
        </w:rPr>
        <w:t xml:space="preserve">פרופ' </w:t>
      </w:r>
      <w:r w:rsidR="00F93229" w:rsidRPr="00C278FC">
        <w:rPr>
          <w:rFonts w:asciiTheme="minorBidi" w:hAnsiTheme="minorBidi"/>
          <w:b/>
          <w:bCs/>
          <w:rtl/>
        </w:rPr>
        <w:t>גולן שחר</w:t>
      </w:r>
      <w:r w:rsidR="000A3096" w:rsidRPr="00B3001F">
        <w:rPr>
          <w:rFonts w:asciiTheme="minorBidi" w:hAnsiTheme="minorBidi"/>
          <w:b/>
          <w:bCs/>
          <w:rtl/>
        </w:rPr>
        <w:t xml:space="preserve"> - </w:t>
      </w:r>
      <w:r w:rsidR="00B3001F" w:rsidRPr="00B3001F">
        <w:rPr>
          <w:rFonts w:asciiTheme="minorBidi" w:hAnsiTheme="minorBidi"/>
          <w:rtl/>
        </w:rPr>
        <w:t xml:space="preserve">מומחה בפסיכולוגיה קלינית ורפואית, פרופסור לפסיכולוגיה באוניברסיטת בן-גוריון, ופרופסור אורח לפסיכיאטריה בבית הספר לרפואה של אוניברסיטת "ייל" בארה"ב. בעבודתו, משלב פרופ' שחר מחקר אמפירי על מצבים פסיכופתולוגים מורכבים ונפיצים, כולל מצבים אבדניים, יחד עם תאוריה ועבודה קלינית בתחום הפסיכותרפיה </w:t>
      </w:r>
      <w:r w:rsidR="0071544B" w:rsidRPr="00B3001F">
        <w:rPr>
          <w:rFonts w:asciiTheme="minorBidi" w:hAnsiTheme="minorBidi" w:hint="cs"/>
          <w:rtl/>
        </w:rPr>
        <w:t>האינטגרטיבית</w:t>
      </w:r>
      <w:r w:rsidR="00B3001F" w:rsidRPr="00B3001F">
        <w:rPr>
          <w:rFonts w:asciiTheme="minorBidi" w:hAnsiTheme="minorBidi"/>
          <w:rtl/>
        </w:rPr>
        <w:t xml:space="preserve">. פרופ' שחר משמש כעורך הראשי של כתב העת הבינלאומי </w:t>
      </w:r>
      <w:r w:rsidR="00B3001F" w:rsidRPr="00C561C4">
        <w:rPr>
          <w:rFonts w:asciiTheme="minorBidi" w:hAnsiTheme="minorBidi"/>
          <w:sz w:val="18"/>
          <w:szCs w:val="18"/>
        </w:rPr>
        <w:t>JOURNAL OF PSYCHOTHERAPY INTEGRATION</w:t>
      </w:r>
      <w:r w:rsidR="00B3001F" w:rsidRPr="00B3001F">
        <w:rPr>
          <w:rFonts w:asciiTheme="minorBidi" w:hAnsiTheme="minorBidi"/>
          <w:rtl/>
        </w:rPr>
        <w:t xml:space="preserve">, המתמקד בשילוב של שיטות טיפוליות שונות. הוא מייעץ ומדריך צוותים פסיכולוגים בתחום </w:t>
      </w:r>
      <w:r w:rsidR="0071544B" w:rsidRPr="00B3001F">
        <w:rPr>
          <w:rFonts w:asciiTheme="minorBidi" w:hAnsiTheme="minorBidi" w:hint="cs"/>
          <w:rtl/>
        </w:rPr>
        <w:t>האובדנות</w:t>
      </w:r>
      <w:r w:rsidR="00B3001F" w:rsidRPr="00B3001F">
        <w:rPr>
          <w:rFonts w:asciiTheme="minorBidi" w:hAnsiTheme="minorBidi"/>
          <w:rtl/>
        </w:rPr>
        <w:t xml:space="preserve">, כולל הערכת הסיכון, ניהול משברים, ופסיכותרפיה אינטגרטיבית במצבים אבדניים. </w:t>
      </w:r>
    </w:p>
    <w:p w:rsidR="003058CB" w:rsidRDefault="003058CB" w:rsidP="00C278FC">
      <w:pPr>
        <w:rPr>
          <w:rFonts w:asciiTheme="minorBidi" w:hAnsiTheme="minorBidi"/>
          <w:b/>
          <w:bCs/>
          <w:sz w:val="28"/>
          <w:szCs w:val="28"/>
        </w:rPr>
      </w:pPr>
    </w:p>
    <w:p w:rsidR="00C278FC" w:rsidRPr="00F32201" w:rsidRDefault="00FA312B" w:rsidP="00F32201">
      <w:pPr>
        <w:rPr>
          <w:rFonts w:asciiTheme="majorBidi" w:hAnsiTheme="majorBidi" w:cstheme="majorBidi"/>
          <w:b/>
          <w:bCs/>
          <w:u w:val="single"/>
          <w:rtl/>
        </w:rPr>
      </w:pPr>
      <w:r w:rsidRPr="00F32201">
        <w:rPr>
          <w:rFonts w:asciiTheme="minorBidi" w:hAnsiTheme="minorBidi"/>
          <w:b/>
          <w:bCs/>
          <w:sz w:val="28"/>
          <w:szCs w:val="28"/>
          <w:u w:val="single"/>
          <w:rtl/>
        </w:rPr>
        <w:t>קריאה מומלצת</w:t>
      </w:r>
    </w:p>
    <w:p w:rsidR="00F32201" w:rsidRDefault="00B82BEE" w:rsidP="002602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after="0" w:line="240" w:lineRule="auto"/>
        <w:jc w:val="both"/>
        <w:rPr>
          <w:rFonts w:asciiTheme="majorBidi" w:hAnsiTheme="majorBidi" w:cstheme="majorBidi"/>
          <w:color w:val="141413"/>
        </w:rPr>
      </w:pPr>
      <w:r w:rsidRPr="005E4752">
        <w:rPr>
          <w:rFonts w:asciiTheme="majorBidi" w:hAnsiTheme="majorBidi" w:cstheme="majorBidi"/>
          <w:color w:val="141413"/>
        </w:rPr>
        <w:t xml:space="preserve">Kidd, S., Henrich, C. C., Brookmeyer, K. A., Davidson, L., King, R. A., &amp; Shahar, G. (2006). The social context of adolescent suicide attempts: Interactive effects of parent, peer, and school social relations. </w:t>
      </w:r>
      <w:r w:rsidRPr="00F32201">
        <w:rPr>
          <w:rFonts w:asciiTheme="majorBidi" w:hAnsiTheme="majorBidi" w:cstheme="majorBidi"/>
          <w:i/>
          <w:iCs/>
          <w:color w:val="141413"/>
        </w:rPr>
        <w:t>Suicide &amp; Life-Threatening Behavior, 36,</w:t>
      </w:r>
      <w:r w:rsidRPr="005E4752">
        <w:rPr>
          <w:rFonts w:asciiTheme="majorBidi" w:hAnsiTheme="majorBidi" w:cstheme="majorBidi"/>
          <w:color w:val="141413"/>
        </w:rPr>
        <w:t xml:space="preserve"> 386−395.</w:t>
      </w:r>
    </w:p>
    <w:p w:rsidR="00F32201" w:rsidRPr="005E4752" w:rsidRDefault="00F32201" w:rsidP="00F32201">
      <w:pPr>
        <w:pStyle w:val="NormalWeb"/>
        <w:rPr>
          <w:rFonts w:asciiTheme="majorBidi" w:hAnsiTheme="majorBidi" w:cstheme="majorBidi"/>
          <w:sz w:val="22"/>
          <w:szCs w:val="22"/>
          <w:rtl/>
        </w:rPr>
      </w:pPr>
      <w:r w:rsidRPr="005E4752">
        <w:rPr>
          <w:rFonts w:asciiTheme="majorBidi" w:hAnsiTheme="majorBidi" w:cstheme="majorBidi"/>
          <w:sz w:val="22"/>
          <w:szCs w:val="22"/>
        </w:rPr>
        <w:t xml:space="preserve">Shahar, G. (2010). Poetics, pragmatics, schematics, and the psychoanalysis-research dialogue (rift). </w:t>
      </w:r>
      <w:r w:rsidRPr="005E4752">
        <w:rPr>
          <w:rFonts w:asciiTheme="majorBidi" w:hAnsiTheme="majorBidi" w:cstheme="majorBidi"/>
          <w:i/>
          <w:iCs/>
          <w:sz w:val="22"/>
          <w:szCs w:val="22"/>
        </w:rPr>
        <w:t xml:space="preserve">Psychoanalytic Psychotherapy, 24, </w:t>
      </w:r>
      <w:r w:rsidRPr="005E4752">
        <w:rPr>
          <w:rFonts w:asciiTheme="majorBidi" w:hAnsiTheme="majorBidi" w:cstheme="majorBidi"/>
          <w:sz w:val="22"/>
          <w:szCs w:val="22"/>
        </w:rPr>
        <w:t xml:space="preserve">315–328. </w:t>
      </w:r>
    </w:p>
    <w:p w:rsidR="00F32201" w:rsidRPr="005E4752" w:rsidRDefault="00F32201" w:rsidP="00F322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after="0" w:line="240" w:lineRule="auto"/>
        <w:rPr>
          <w:rFonts w:asciiTheme="majorBidi" w:hAnsiTheme="majorBidi" w:cstheme="majorBidi"/>
          <w:color w:val="141413"/>
          <w:rtl/>
        </w:rPr>
      </w:pPr>
      <w:r w:rsidRPr="005E4752">
        <w:rPr>
          <w:rFonts w:asciiTheme="majorBidi" w:hAnsiTheme="majorBidi" w:cstheme="majorBidi"/>
          <w:color w:val="141413"/>
        </w:rPr>
        <w:t>Shahar, G. (2013)</w:t>
      </w:r>
      <w:r>
        <w:rPr>
          <w:rFonts w:asciiTheme="majorBidi" w:hAnsiTheme="majorBidi" w:cstheme="majorBidi"/>
          <w:color w:val="141413"/>
        </w:rPr>
        <w:t>.</w:t>
      </w:r>
      <w:r w:rsidRPr="005E4752">
        <w:rPr>
          <w:rFonts w:asciiTheme="majorBidi" w:hAnsiTheme="majorBidi" w:cstheme="majorBidi"/>
          <w:color w:val="141413"/>
        </w:rPr>
        <w:t xml:space="preserve"> An integrative psychotherapist’s account of his focus when treating self-critical patients</w:t>
      </w:r>
      <w:r w:rsidRPr="005E4752">
        <w:rPr>
          <w:rFonts w:asciiTheme="majorBidi" w:hAnsiTheme="majorBidi" w:cstheme="majorBidi"/>
          <w:color w:val="141413"/>
          <w:rtl/>
        </w:rPr>
        <w:t>.</w:t>
      </w:r>
      <w:r w:rsidRPr="00F32201">
        <w:rPr>
          <w:rFonts w:asciiTheme="majorBidi" w:hAnsiTheme="majorBidi" w:cstheme="majorBidi"/>
          <w:i/>
          <w:iCs/>
          <w:color w:val="141413"/>
        </w:rPr>
        <w:t>Psychotherapy, 50,</w:t>
      </w:r>
      <w:r w:rsidRPr="005E4752">
        <w:rPr>
          <w:rFonts w:asciiTheme="majorBidi" w:hAnsiTheme="majorBidi" w:cstheme="majorBidi"/>
          <w:color w:val="141413"/>
        </w:rPr>
        <w:t xml:space="preserve">2013, 322-325. </w:t>
      </w:r>
    </w:p>
    <w:p w:rsidR="00F32201" w:rsidRPr="00260279" w:rsidRDefault="00F32201" w:rsidP="00F322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after="0" w:line="240" w:lineRule="auto"/>
        <w:jc w:val="both"/>
        <w:rPr>
          <w:rFonts w:ascii="Times-Roman" w:hAnsi="Times-Roman"/>
          <w:color w:val="141413"/>
          <w:rtl/>
        </w:rPr>
      </w:pPr>
    </w:p>
    <w:p w:rsidR="00F32201" w:rsidRPr="00F32201" w:rsidRDefault="00F32201" w:rsidP="00F322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after="0" w:line="240" w:lineRule="auto"/>
        <w:jc w:val="both"/>
        <w:rPr>
          <w:rFonts w:asciiTheme="majorBidi" w:hAnsiTheme="majorBidi" w:cstheme="majorBidi"/>
          <w:color w:val="141413"/>
        </w:rPr>
      </w:pPr>
      <w:r w:rsidRPr="00F32201">
        <w:rPr>
          <w:rFonts w:asciiTheme="majorBidi" w:hAnsiTheme="majorBidi" w:cstheme="majorBidi"/>
        </w:rPr>
        <w:t xml:space="preserve">Shahar, G.,Bareket, L., Rudd, D., &amp; Joiner, T. E. (2006). In suicidal young adults, hopelessness, depression and suicidality constitute a single syndrome. </w:t>
      </w:r>
      <w:r w:rsidRPr="00F32201">
        <w:rPr>
          <w:rFonts w:asciiTheme="majorBidi" w:hAnsiTheme="majorBidi" w:cstheme="majorBidi"/>
          <w:i/>
          <w:iCs/>
        </w:rPr>
        <w:t xml:space="preserve">Psychological Medicine, 36, </w:t>
      </w:r>
      <w:r w:rsidRPr="00F32201">
        <w:rPr>
          <w:rFonts w:asciiTheme="majorBidi" w:hAnsiTheme="majorBidi" w:cstheme="majorBidi"/>
        </w:rPr>
        <w:t>913-922.</w:t>
      </w:r>
    </w:p>
    <w:p w:rsidR="004E5AD9" w:rsidRPr="005E4752" w:rsidRDefault="00FA312B" w:rsidP="003058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after="0" w:line="240" w:lineRule="auto"/>
        <w:jc w:val="both"/>
        <w:rPr>
          <w:rFonts w:asciiTheme="majorBidi" w:hAnsiTheme="majorBidi" w:cstheme="majorBidi"/>
          <w:color w:val="141413"/>
          <w:rtl/>
        </w:rPr>
      </w:pPr>
      <w:r w:rsidRPr="00F32201">
        <w:rPr>
          <w:rFonts w:asciiTheme="majorBidi" w:hAnsiTheme="majorBidi" w:cstheme="majorBidi"/>
          <w:b/>
          <w:bCs/>
          <w:rtl/>
        </w:rPr>
        <w:br/>
      </w:r>
      <w:r w:rsidR="003058CB" w:rsidRPr="005E4752">
        <w:rPr>
          <w:rFonts w:asciiTheme="majorBidi" w:hAnsiTheme="majorBidi" w:cstheme="majorBidi"/>
          <w:color w:val="141413"/>
        </w:rPr>
        <w:t xml:space="preserve">Shahar, G., &amp; Davidson, L.(2009). Participation-engagement: A philosophically- based heuristicfor prioritizing interventions in the treatment of comorbid, complex, and chronic psychiatricconditions. </w:t>
      </w:r>
      <w:r w:rsidR="003058CB" w:rsidRPr="00F32201">
        <w:rPr>
          <w:rFonts w:asciiTheme="majorBidi" w:hAnsiTheme="majorBidi" w:cstheme="majorBidi"/>
          <w:i/>
          <w:iCs/>
          <w:color w:val="141413"/>
        </w:rPr>
        <w:t>Psychiatry: Interpersonal and Biological Processes, 72,</w:t>
      </w:r>
      <w:r w:rsidR="003058CB" w:rsidRPr="005E4752">
        <w:rPr>
          <w:rFonts w:asciiTheme="majorBidi" w:hAnsiTheme="majorBidi" w:cstheme="majorBidi"/>
          <w:color w:val="141413"/>
        </w:rPr>
        <w:t xml:space="preserve"> 154–176.</w:t>
      </w:r>
    </w:p>
    <w:sectPr w:rsidR="004E5AD9" w:rsidRPr="005E4752" w:rsidSect="00847DF1">
      <w:pgSz w:w="11906" w:h="16838"/>
      <w:pgMar w:top="1152" w:right="1800" w:bottom="1253" w:left="1800" w:header="706" w:footer="706"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B1"/>
    <w:family w:val="swiss"/>
    <w:notTrueType/>
    <w:pitch w:val="variable"/>
    <w:sig w:usb0="00000801" w:usb1="00000000" w:usb2="00000000" w:usb3="00000000" w:csb0="00000020"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101769"/>
    <w:multiLevelType w:val="hybridMultilevel"/>
    <w:tmpl w:val="8A4E7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102BB2"/>
    <w:multiLevelType w:val="hybridMultilevel"/>
    <w:tmpl w:val="9E826692"/>
    <w:lvl w:ilvl="0" w:tplc="81983B2C">
      <w:start w:val="1"/>
      <w:numFmt w:val="decimal"/>
      <w:lvlText w:val="%1)"/>
      <w:lvlJc w:val="left"/>
      <w:pPr>
        <w:tabs>
          <w:tab w:val="num" w:pos="720"/>
        </w:tabs>
        <w:ind w:left="720" w:hanging="360"/>
      </w:pPr>
      <w:rPr>
        <w:rFonts w:hint="default"/>
        <w:b w:val="0"/>
        <w:bCs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227C32"/>
    <w:rsid w:val="00085939"/>
    <w:rsid w:val="000A3096"/>
    <w:rsid w:val="0018259F"/>
    <w:rsid w:val="00227C32"/>
    <w:rsid w:val="00232D78"/>
    <w:rsid w:val="00260279"/>
    <w:rsid w:val="0030146F"/>
    <w:rsid w:val="003058CB"/>
    <w:rsid w:val="00371EA4"/>
    <w:rsid w:val="003B6CE2"/>
    <w:rsid w:val="003D66D5"/>
    <w:rsid w:val="00466FFB"/>
    <w:rsid w:val="004B6A3F"/>
    <w:rsid w:val="004E5AD9"/>
    <w:rsid w:val="005203A9"/>
    <w:rsid w:val="00536363"/>
    <w:rsid w:val="005E4752"/>
    <w:rsid w:val="007061B2"/>
    <w:rsid w:val="0071544B"/>
    <w:rsid w:val="00786F60"/>
    <w:rsid w:val="00790C0A"/>
    <w:rsid w:val="007E34F6"/>
    <w:rsid w:val="00847DF1"/>
    <w:rsid w:val="008D6E36"/>
    <w:rsid w:val="00932957"/>
    <w:rsid w:val="00977A4E"/>
    <w:rsid w:val="009C22FF"/>
    <w:rsid w:val="00AB7614"/>
    <w:rsid w:val="00AE2251"/>
    <w:rsid w:val="00B136F4"/>
    <w:rsid w:val="00B17CD1"/>
    <w:rsid w:val="00B2448B"/>
    <w:rsid w:val="00B3001F"/>
    <w:rsid w:val="00B50F84"/>
    <w:rsid w:val="00B53014"/>
    <w:rsid w:val="00B82BEE"/>
    <w:rsid w:val="00B95545"/>
    <w:rsid w:val="00B95744"/>
    <w:rsid w:val="00BC150A"/>
    <w:rsid w:val="00C267FE"/>
    <w:rsid w:val="00C278FC"/>
    <w:rsid w:val="00C345C6"/>
    <w:rsid w:val="00C561C4"/>
    <w:rsid w:val="00D251F0"/>
    <w:rsid w:val="00D60933"/>
    <w:rsid w:val="00DA1217"/>
    <w:rsid w:val="00E65AB7"/>
    <w:rsid w:val="00EB76B7"/>
    <w:rsid w:val="00F32201"/>
    <w:rsid w:val="00F93229"/>
    <w:rsid w:val="00FA312B"/>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CD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7C32"/>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227C32"/>
    <w:rPr>
      <w:rFonts w:ascii="Tahoma" w:hAnsi="Tahoma" w:cs="Tahoma"/>
      <w:sz w:val="16"/>
      <w:szCs w:val="16"/>
    </w:rPr>
  </w:style>
  <w:style w:type="character" w:styleId="Hyperlink">
    <w:name w:val="Hyperlink"/>
    <w:basedOn w:val="a0"/>
    <w:uiPriority w:val="99"/>
    <w:unhideWhenUsed/>
    <w:rsid w:val="00227C32"/>
    <w:rPr>
      <w:color w:val="0000FF" w:themeColor="hyperlink"/>
      <w:u w:val="single"/>
    </w:rPr>
  </w:style>
  <w:style w:type="character" w:styleId="FollowedHyperlink">
    <w:name w:val="FollowedHyperlink"/>
    <w:basedOn w:val="a0"/>
    <w:uiPriority w:val="99"/>
    <w:semiHidden/>
    <w:unhideWhenUsed/>
    <w:rsid w:val="00227C32"/>
    <w:rPr>
      <w:color w:val="800080" w:themeColor="followedHyperlink"/>
      <w:u w:val="single"/>
    </w:rPr>
  </w:style>
  <w:style w:type="paragraph" w:styleId="NormalWeb">
    <w:name w:val="Normal (Web)"/>
    <w:basedOn w:val="a"/>
    <w:uiPriority w:val="99"/>
    <w:unhideWhenUsed/>
    <w:rsid w:val="003058C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3058CB"/>
    <w:pPr>
      <w:ind w:left="720"/>
      <w:contextualSpacing/>
    </w:pPr>
  </w:style>
  <w:style w:type="paragraph" w:styleId="3">
    <w:name w:val="Body Text 3"/>
    <w:basedOn w:val="a"/>
    <w:link w:val="30"/>
    <w:rsid w:val="00F32201"/>
    <w:pPr>
      <w:bidi w:val="0"/>
      <w:spacing w:after="0" w:line="240" w:lineRule="auto"/>
      <w:jc w:val="both"/>
    </w:pPr>
    <w:rPr>
      <w:rFonts w:ascii="Times New Roman" w:eastAsia="Times New Roman" w:hAnsi="Times New Roman" w:cs="Times New Roman"/>
      <w:snapToGrid w:val="0"/>
      <w:sz w:val="24"/>
      <w:szCs w:val="20"/>
      <w:lang w:bidi="ar-SA"/>
    </w:rPr>
  </w:style>
  <w:style w:type="character" w:customStyle="1" w:styleId="30">
    <w:name w:val="גוף טקסט 3 תו"/>
    <w:basedOn w:val="a0"/>
    <w:link w:val="3"/>
    <w:rsid w:val="00F32201"/>
    <w:rPr>
      <w:rFonts w:ascii="Times New Roman" w:eastAsia="Times New Roman" w:hAnsi="Times New Roman" w:cs="Times New Roman"/>
      <w:snapToGrid w:val="0"/>
      <w:sz w:val="24"/>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7C32"/>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227C32"/>
    <w:rPr>
      <w:rFonts w:ascii="Tahoma" w:hAnsi="Tahoma" w:cs="Tahoma"/>
      <w:sz w:val="16"/>
      <w:szCs w:val="16"/>
    </w:rPr>
  </w:style>
  <w:style w:type="character" w:styleId="Hyperlink">
    <w:name w:val="Hyperlink"/>
    <w:basedOn w:val="a0"/>
    <w:uiPriority w:val="99"/>
    <w:unhideWhenUsed/>
    <w:rsid w:val="00227C32"/>
    <w:rPr>
      <w:color w:val="0000FF" w:themeColor="hyperlink"/>
      <w:u w:val="single"/>
    </w:rPr>
  </w:style>
  <w:style w:type="character" w:styleId="FollowedHyperlink">
    <w:name w:val="FollowedHyperlink"/>
    <w:basedOn w:val="a0"/>
    <w:uiPriority w:val="99"/>
    <w:semiHidden/>
    <w:unhideWhenUsed/>
    <w:rsid w:val="00227C32"/>
    <w:rPr>
      <w:color w:val="800080" w:themeColor="followedHyperlink"/>
      <w:u w:val="single"/>
    </w:rPr>
  </w:style>
  <w:style w:type="paragraph" w:styleId="NormalWeb">
    <w:name w:val="Normal (Web)"/>
    <w:basedOn w:val="a"/>
    <w:uiPriority w:val="99"/>
    <w:unhideWhenUsed/>
    <w:rsid w:val="003058C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3058CB"/>
    <w:pPr>
      <w:ind w:left="720"/>
      <w:contextualSpacing/>
    </w:pPr>
  </w:style>
  <w:style w:type="paragraph" w:styleId="3">
    <w:name w:val="Body Text 3"/>
    <w:basedOn w:val="a"/>
    <w:link w:val="30"/>
    <w:rsid w:val="00F32201"/>
    <w:pPr>
      <w:bidi w:val="0"/>
      <w:spacing w:after="0" w:line="240" w:lineRule="auto"/>
      <w:jc w:val="both"/>
    </w:pPr>
    <w:rPr>
      <w:rFonts w:ascii="Times New Roman" w:eastAsia="Times New Roman" w:hAnsi="Times New Roman" w:cs="Times New Roman"/>
      <w:snapToGrid w:val="0"/>
      <w:sz w:val="24"/>
      <w:szCs w:val="20"/>
      <w:lang w:bidi="ar-SA"/>
    </w:rPr>
  </w:style>
  <w:style w:type="character" w:customStyle="1" w:styleId="30">
    <w:name w:val="גוף טקסט 3 תו"/>
    <w:basedOn w:val="a0"/>
    <w:link w:val="3"/>
    <w:rsid w:val="00F32201"/>
    <w:rPr>
      <w:rFonts w:ascii="Times New Roman" w:eastAsia="Times New Roman" w:hAnsi="Times New Roman" w:cs="Times New Roman"/>
      <w:snapToGrid w:val="0"/>
      <w:sz w:val="24"/>
      <w:szCs w:val="20"/>
      <w:lang w:bidi="ar-SA"/>
    </w:rPr>
  </w:style>
</w:styles>
</file>

<file path=word/webSettings.xml><?xml version="1.0" encoding="utf-8"?>
<w:webSettings xmlns:r="http://schemas.openxmlformats.org/officeDocument/2006/relationships" xmlns:w="http://schemas.openxmlformats.org/wordprocessingml/2006/main">
  <w:divs>
    <w:div w:id="166095766">
      <w:bodyDiv w:val="1"/>
      <w:marLeft w:val="0"/>
      <w:marRight w:val="0"/>
      <w:marTop w:val="0"/>
      <w:marBottom w:val="0"/>
      <w:divBdr>
        <w:top w:val="none" w:sz="0" w:space="0" w:color="auto"/>
        <w:left w:val="none" w:sz="0" w:space="0" w:color="auto"/>
        <w:bottom w:val="none" w:sz="0" w:space="0" w:color="auto"/>
        <w:right w:val="none" w:sz="0" w:space="0" w:color="auto"/>
      </w:divBdr>
      <w:divsChild>
        <w:div w:id="480467217">
          <w:marLeft w:val="0"/>
          <w:marRight w:val="0"/>
          <w:marTop w:val="0"/>
          <w:marBottom w:val="0"/>
          <w:divBdr>
            <w:top w:val="none" w:sz="0" w:space="0" w:color="auto"/>
            <w:left w:val="none" w:sz="0" w:space="0" w:color="auto"/>
            <w:bottom w:val="none" w:sz="0" w:space="0" w:color="auto"/>
            <w:right w:val="none" w:sz="0" w:space="0" w:color="auto"/>
          </w:divBdr>
          <w:divsChild>
            <w:div w:id="1893735230">
              <w:marLeft w:val="0"/>
              <w:marRight w:val="0"/>
              <w:marTop w:val="0"/>
              <w:marBottom w:val="0"/>
              <w:divBdr>
                <w:top w:val="none" w:sz="0" w:space="0" w:color="auto"/>
                <w:left w:val="none" w:sz="0" w:space="0" w:color="auto"/>
                <w:bottom w:val="none" w:sz="0" w:space="0" w:color="auto"/>
                <w:right w:val="none" w:sz="0" w:space="0" w:color="auto"/>
              </w:divBdr>
              <w:divsChild>
                <w:div w:id="102841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5308">
      <w:bodyDiv w:val="1"/>
      <w:marLeft w:val="0"/>
      <w:marRight w:val="0"/>
      <w:marTop w:val="0"/>
      <w:marBottom w:val="0"/>
      <w:divBdr>
        <w:top w:val="none" w:sz="0" w:space="0" w:color="auto"/>
        <w:left w:val="none" w:sz="0" w:space="0" w:color="auto"/>
        <w:bottom w:val="none" w:sz="0" w:space="0" w:color="auto"/>
        <w:right w:val="none" w:sz="0" w:space="0" w:color="auto"/>
      </w:divBdr>
      <w:divsChild>
        <w:div w:id="440224290">
          <w:marLeft w:val="0"/>
          <w:marRight w:val="0"/>
          <w:marTop w:val="0"/>
          <w:marBottom w:val="0"/>
          <w:divBdr>
            <w:top w:val="none" w:sz="0" w:space="0" w:color="auto"/>
            <w:left w:val="none" w:sz="0" w:space="0" w:color="auto"/>
            <w:bottom w:val="none" w:sz="0" w:space="0" w:color="auto"/>
            <w:right w:val="none" w:sz="0" w:space="0" w:color="auto"/>
          </w:divBdr>
          <w:divsChild>
            <w:div w:id="511917388">
              <w:marLeft w:val="0"/>
              <w:marRight w:val="0"/>
              <w:marTop w:val="0"/>
              <w:marBottom w:val="0"/>
              <w:divBdr>
                <w:top w:val="none" w:sz="0" w:space="0" w:color="auto"/>
                <w:left w:val="none" w:sz="0" w:space="0" w:color="auto"/>
                <w:bottom w:val="none" w:sz="0" w:space="0" w:color="auto"/>
                <w:right w:val="none" w:sz="0" w:space="0" w:color="auto"/>
              </w:divBdr>
              <w:divsChild>
                <w:div w:id="2091654957">
                  <w:marLeft w:val="0"/>
                  <w:marRight w:val="0"/>
                  <w:marTop w:val="0"/>
                  <w:marBottom w:val="0"/>
                  <w:divBdr>
                    <w:top w:val="none" w:sz="0" w:space="0" w:color="auto"/>
                    <w:left w:val="none" w:sz="0" w:space="0" w:color="auto"/>
                    <w:bottom w:val="none" w:sz="0" w:space="0" w:color="auto"/>
                    <w:right w:val="none" w:sz="0" w:space="0" w:color="auto"/>
                  </w:divBdr>
                  <w:divsChild>
                    <w:div w:id="197984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511143">
      <w:bodyDiv w:val="1"/>
      <w:marLeft w:val="0"/>
      <w:marRight w:val="0"/>
      <w:marTop w:val="0"/>
      <w:marBottom w:val="0"/>
      <w:divBdr>
        <w:top w:val="none" w:sz="0" w:space="0" w:color="auto"/>
        <w:left w:val="none" w:sz="0" w:space="0" w:color="auto"/>
        <w:bottom w:val="none" w:sz="0" w:space="0" w:color="auto"/>
        <w:right w:val="none" w:sz="0" w:space="0" w:color="auto"/>
      </w:divBdr>
    </w:div>
    <w:div w:id="966854242">
      <w:bodyDiv w:val="1"/>
      <w:marLeft w:val="0"/>
      <w:marRight w:val="0"/>
      <w:marTop w:val="0"/>
      <w:marBottom w:val="0"/>
      <w:divBdr>
        <w:top w:val="none" w:sz="0" w:space="0" w:color="auto"/>
        <w:left w:val="none" w:sz="0" w:space="0" w:color="auto"/>
        <w:bottom w:val="none" w:sz="0" w:space="0" w:color="auto"/>
        <w:right w:val="none" w:sz="0" w:space="0" w:color="auto"/>
      </w:divBdr>
      <w:divsChild>
        <w:div w:id="958756413">
          <w:marLeft w:val="0"/>
          <w:marRight w:val="0"/>
          <w:marTop w:val="0"/>
          <w:marBottom w:val="0"/>
          <w:divBdr>
            <w:top w:val="none" w:sz="0" w:space="0" w:color="auto"/>
            <w:left w:val="none" w:sz="0" w:space="0" w:color="auto"/>
            <w:bottom w:val="none" w:sz="0" w:space="0" w:color="auto"/>
            <w:right w:val="none" w:sz="0" w:space="0" w:color="auto"/>
          </w:divBdr>
          <w:divsChild>
            <w:div w:id="424226547">
              <w:marLeft w:val="0"/>
              <w:marRight w:val="0"/>
              <w:marTop w:val="0"/>
              <w:marBottom w:val="0"/>
              <w:divBdr>
                <w:top w:val="none" w:sz="0" w:space="0" w:color="auto"/>
                <w:left w:val="none" w:sz="0" w:space="0" w:color="auto"/>
                <w:bottom w:val="none" w:sz="0" w:space="0" w:color="auto"/>
                <w:right w:val="none" w:sz="0" w:space="0" w:color="auto"/>
              </w:divBdr>
              <w:divsChild>
                <w:div w:id="163945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943099">
      <w:bodyDiv w:val="1"/>
      <w:marLeft w:val="0"/>
      <w:marRight w:val="0"/>
      <w:marTop w:val="0"/>
      <w:marBottom w:val="0"/>
      <w:divBdr>
        <w:top w:val="none" w:sz="0" w:space="0" w:color="auto"/>
        <w:left w:val="none" w:sz="0" w:space="0" w:color="auto"/>
        <w:bottom w:val="none" w:sz="0" w:space="0" w:color="auto"/>
        <w:right w:val="none" w:sz="0" w:space="0" w:color="auto"/>
      </w:divBdr>
    </w:div>
    <w:div w:id="1496413899">
      <w:bodyDiv w:val="1"/>
      <w:marLeft w:val="0"/>
      <w:marRight w:val="0"/>
      <w:marTop w:val="0"/>
      <w:marBottom w:val="0"/>
      <w:divBdr>
        <w:top w:val="none" w:sz="0" w:space="0" w:color="auto"/>
        <w:left w:val="none" w:sz="0" w:space="0" w:color="auto"/>
        <w:bottom w:val="none" w:sz="0" w:space="0" w:color="auto"/>
        <w:right w:val="none" w:sz="0" w:space="0" w:color="auto"/>
      </w:divBdr>
    </w:div>
    <w:div w:id="1791313100">
      <w:bodyDiv w:val="1"/>
      <w:marLeft w:val="0"/>
      <w:marRight w:val="0"/>
      <w:marTop w:val="0"/>
      <w:marBottom w:val="0"/>
      <w:divBdr>
        <w:top w:val="none" w:sz="0" w:space="0" w:color="auto"/>
        <w:left w:val="none" w:sz="0" w:space="0" w:color="auto"/>
        <w:bottom w:val="none" w:sz="0" w:space="0" w:color="auto"/>
        <w:right w:val="none" w:sz="0" w:space="0" w:color="auto"/>
      </w:divBdr>
      <w:divsChild>
        <w:div w:id="669598761">
          <w:marLeft w:val="0"/>
          <w:marRight w:val="0"/>
          <w:marTop w:val="0"/>
          <w:marBottom w:val="0"/>
          <w:divBdr>
            <w:top w:val="none" w:sz="0" w:space="0" w:color="auto"/>
            <w:left w:val="none" w:sz="0" w:space="0" w:color="auto"/>
            <w:bottom w:val="none" w:sz="0" w:space="0" w:color="auto"/>
            <w:right w:val="none" w:sz="0" w:space="0" w:color="auto"/>
          </w:divBdr>
          <w:divsChild>
            <w:div w:id="540940297">
              <w:marLeft w:val="0"/>
              <w:marRight w:val="0"/>
              <w:marTop w:val="0"/>
              <w:marBottom w:val="0"/>
              <w:divBdr>
                <w:top w:val="none" w:sz="0" w:space="0" w:color="auto"/>
                <w:left w:val="none" w:sz="0" w:space="0" w:color="auto"/>
                <w:bottom w:val="none" w:sz="0" w:space="0" w:color="auto"/>
                <w:right w:val="none" w:sz="0" w:space="0" w:color="auto"/>
              </w:divBdr>
              <w:divsChild>
                <w:div w:id="1029724674">
                  <w:marLeft w:val="0"/>
                  <w:marRight w:val="0"/>
                  <w:marTop w:val="0"/>
                  <w:marBottom w:val="0"/>
                  <w:divBdr>
                    <w:top w:val="none" w:sz="0" w:space="0" w:color="auto"/>
                    <w:left w:val="none" w:sz="0" w:space="0" w:color="auto"/>
                    <w:bottom w:val="none" w:sz="0" w:space="0" w:color="auto"/>
                    <w:right w:val="none" w:sz="0" w:space="0" w:color="auto"/>
                  </w:divBdr>
                  <w:divsChild>
                    <w:div w:id="1417899154">
                      <w:marLeft w:val="0"/>
                      <w:marRight w:val="0"/>
                      <w:marTop w:val="0"/>
                      <w:marBottom w:val="0"/>
                      <w:divBdr>
                        <w:top w:val="none" w:sz="0" w:space="0" w:color="auto"/>
                        <w:left w:val="none" w:sz="0" w:space="0" w:color="auto"/>
                        <w:bottom w:val="none" w:sz="0" w:space="0" w:color="auto"/>
                        <w:right w:val="none" w:sz="0" w:space="0" w:color="auto"/>
                      </w:divBdr>
                      <w:divsChild>
                        <w:div w:id="258679299">
                          <w:marLeft w:val="0"/>
                          <w:marRight w:val="0"/>
                          <w:marTop w:val="0"/>
                          <w:marBottom w:val="0"/>
                          <w:divBdr>
                            <w:top w:val="none" w:sz="0" w:space="0" w:color="auto"/>
                            <w:left w:val="none" w:sz="0" w:space="0" w:color="auto"/>
                            <w:bottom w:val="none" w:sz="0" w:space="0" w:color="auto"/>
                            <w:right w:val="none" w:sz="0" w:space="0" w:color="auto"/>
                          </w:divBdr>
                          <w:divsChild>
                            <w:div w:id="842932687">
                              <w:marLeft w:val="0"/>
                              <w:marRight w:val="0"/>
                              <w:marTop w:val="0"/>
                              <w:marBottom w:val="0"/>
                              <w:divBdr>
                                <w:top w:val="none" w:sz="0" w:space="0" w:color="auto"/>
                                <w:left w:val="none" w:sz="0" w:space="0" w:color="auto"/>
                                <w:bottom w:val="none" w:sz="0" w:space="0" w:color="auto"/>
                                <w:right w:val="none" w:sz="0" w:space="0" w:color="auto"/>
                              </w:divBdr>
                              <w:divsChild>
                                <w:div w:id="67463934">
                                  <w:marLeft w:val="0"/>
                                  <w:marRight w:val="0"/>
                                  <w:marTop w:val="0"/>
                                  <w:marBottom w:val="0"/>
                                  <w:divBdr>
                                    <w:top w:val="none" w:sz="0" w:space="0" w:color="auto"/>
                                    <w:left w:val="none" w:sz="0" w:space="0" w:color="auto"/>
                                    <w:bottom w:val="none" w:sz="0" w:space="0" w:color="auto"/>
                                    <w:right w:val="none" w:sz="0" w:space="0" w:color="auto"/>
                                  </w:divBdr>
                                  <w:divsChild>
                                    <w:div w:id="1217664352">
                                      <w:marLeft w:val="0"/>
                                      <w:marRight w:val="0"/>
                                      <w:marTop w:val="0"/>
                                      <w:marBottom w:val="0"/>
                                      <w:divBdr>
                                        <w:top w:val="none" w:sz="0" w:space="0" w:color="auto"/>
                                        <w:left w:val="none" w:sz="0" w:space="0" w:color="auto"/>
                                        <w:bottom w:val="none" w:sz="0" w:space="0" w:color="auto"/>
                                        <w:right w:val="none" w:sz="0" w:space="0" w:color="auto"/>
                                      </w:divBdr>
                                      <w:divsChild>
                                        <w:div w:id="1195996664">
                                          <w:marLeft w:val="0"/>
                                          <w:marRight w:val="0"/>
                                          <w:marTop w:val="0"/>
                                          <w:marBottom w:val="0"/>
                                          <w:divBdr>
                                            <w:top w:val="none" w:sz="0" w:space="0" w:color="auto"/>
                                            <w:left w:val="none" w:sz="0" w:space="0" w:color="auto"/>
                                            <w:bottom w:val="none" w:sz="0" w:space="0" w:color="auto"/>
                                            <w:right w:val="none" w:sz="0" w:space="0" w:color="auto"/>
                                          </w:divBdr>
                                          <w:divsChild>
                                            <w:div w:id="345838125">
                                              <w:marLeft w:val="0"/>
                                              <w:marRight w:val="0"/>
                                              <w:marTop w:val="0"/>
                                              <w:marBottom w:val="0"/>
                                              <w:divBdr>
                                                <w:top w:val="single" w:sz="12" w:space="2" w:color="FFFFCC"/>
                                                <w:left w:val="single" w:sz="12" w:space="0" w:color="FFFFCC"/>
                                                <w:bottom w:val="single" w:sz="12" w:space="2" w:color="FFFFCC"/>
                                                <w:right w:val="single" w:sz="12" w:space="2" w:color="FFFFCC"/>
                                              </w:divBdr>
                                              <w:divsChild>
                                                <w:div w:id="817528361">
                                                  <w:marLeft w:val="0"/>
                                                  <w:marRight w:val="0"/>
                                                  <w:marTop w:val="0"/>
                                                  <w:marBottom w:val="0"/>
                                                  <w:divBdr>
                                                    <w:top w:val="none" w:sz="0" w:space="0" w:color="auto"/>
                                                    <w:left w:val="none" w:sz="0" w:space="0" w:color="auto"/>
                                                    <w:bottom w:val="none" w:sz="0" w:space="0" w:color="auto"/>
                                                    <w:right w:val="none" w:sz="0" w:space="0" w:color="auto"/>
                                                  </w:divBdr>
                                                  <w:divsChild>
                                                    <w:div w:id="888691002">
                                                      <w:marLeft w:val="0"/>
                                                      <w:marRight w:val="0"/>
                                                      <w:marTop w:val="0"/>
                                                      <w:marBottom w:val="0"/>
                                                      <w:divBdr>
                                                        <w:top w:val="none" w:sz="0" w:space="0" w:color="auto"/>
                                                        <w:left w:val="none" w:sz="0" w:space="0" w:color="auto"/>
                                                        <w:bottom w:val="none" w:sz="0" w:space="0" w:color="auto"/>
                                                        <w:right w:val="none" w:sz="0" w:space="0" w:color="auto"/>
                                                      </w:divBdr>
                                                      <w:divsChild>
                                                        <w:div w:id="1935238996">
                                                          <w:marLeft w:val="0"/>
                                                          <w:marRight w:val="0"/>
                                                          <w:marTop w:val="0"/>
                                                          <w:marBottom w:val="0"/>
                                                          <w:divBdr>
                                                            <w:top w:val="none" w:sz="0" w:space="0" w:color="auto"/>
                                                            <w:left w:val="none" w:sz="0" w:space="0" w:color="auto"/>
                                                            <w:bottom w:val="none" w:sz="0" w:space="0" w:color="auto"/>
                                                            <w:right w:val="none" w:sz="0" w:space="0" w:color="auto"/>
                                                          </w:divBdr>
                                                          <w:divsChild>
                                                            <w:div w:id="1029913383">
                                                              <w:marLeft w:val="0"/>
                                                              <w:marRight w:val="0"/>
                                                              <w:marTop w:val="0"/>
                                                              <w:marBottom w:val="0"/>
                                                              <w:divBdr>
                                                                <w:top w:val="none" w:sz="0" w:space="0" w:color="auto"/>
                                                                <w:left w:val="none" w:sz="0" w:space="0" w:color="auto"/>
                                                                <w:bottom w:val="none" w:sz="0" w:space="0" w:color="auto"/>
                                                                <w:right w:val="none" w:sz="0" w:space="0" w:color="auto"/>
                                                              </w:divBdr>
                                                              <w:divsChild>
                                                                <w:div w:id="925072421">
                                                                  <w:marLeft w:val="0"/>
                                                                  <w:marRight w:val="0"/>
                                                                  <w:marTop w:val="0"/>
                                                                  <w:marBottom w:val="0"/>
                                                                  <w:divBdr>
                                                                    <w:top w:val="none" w:sz="0" w:space="0" w:color="auto"/>
                                                                    <w:left w:val="none" w:sz="0" w:space="0" w:color="auto"/>
                                                                    <w:bottom w:val="none" w:sz="0" w:space="0" w:color="auto"/>
                                                                    <w:right w:val="none" w:sz="0" w:space="0" w:color="auto"/>
                                                                  </w:divBdr>
                                                                  <w:divsChild>
                                                                    <w:div w:id="1735464874">
                                                                      <w:marLeft w:val="0"/>
                                                                      <w:marRight w:val="0"/>
                                                                      <w:marTop w:val="0"/>
                                                                      <w:marBottom w:val="0"/>
                                                                      <w:divBdr>
                                                                        <w:top w:val="none" w:sz="0" w:space="0" w:color="auto"/>
                                                                        <w:left w:val="none" w:sz="0" w:space="0" w:color="auto"/>
                                                                        <w:bottom w:val="none" w:sz="0" w:space="0" w:color="auto"/>
                                                                        <w:right w:val="none" w:sz="0" w:space="0" w:color="auto"/>
                                                                      </w:divBdr>
                                                                      <w:divsChild>
                                                                        <w:div w:id="681005318">
                                                                          <w:marLeft w:val="0"/>
                                                                          <w:marRight w:val="0"/>
                                                                          <w:marTop w:val="0"/>
                                                                          <w:marBottom w:val="0"/>
                                                                          <w:divBdr>
                                                                            <w:top w:val="none" w:sz="0" w:space="0" w:color="auto"/>
                                                                            <w:left w:val="none" w:sz="0" w:space="0" w:color="auto"/>
                                                                            <w:bottom w:val="none" w:sz="0" w:space="0" w:color="auto"/>
                                                                            <w:right w:val="none" w:sz="0" w:space="0" w:color="auto"/>
                                                                          </w:divBdr>
                                                                          <w:divsChild>
                                                                            <w:div w:id="670327749">
                                                                              <w:marLeft w:val="0"/>
                                                                              <w:marRight w:val="0"/>
                                                                              <w:marTop w:val="0"/>
                                                                              <w:marBottom w:val="0"/>
                                                                              <w:divBdr>
                                                                                <w:top w:val="none" w:sz="0" w:space="0" w:color="auto"/>
                                                                                <w:left w:val="none" w:sz="0" w:space="0" w:color="auto"/>
                                                                                <w:bottom w:val="none" w:sz="0" w:space="0" w:color="auto"/>
                                                                                <w:right w:val="none" w:sz="0" w:space="0" w:color="auto"/>
                                                                              </w:divBdr>
                                                                              <w:divsChild>
                                                                                <w:div w:id="1896888305">
                                                                                  <w:marLeft w:val="0"/>
                                                                                  <w:marRight w:val="0"/>
                                                                                  <w:marTop w:val="0"/>
                                                                                  <w:marBottom w:val="0"/>
                                                                                  <w:divBdr>
                                                                                    <w:top w:val="none" w:sz="0" w:space="0" w:color="auto"/>
                                                                                    <w:left w:val="none" w:sz="0" w:space="0" w:color="auto"/>
                                                                                    <w:bottom w:val="none" w:sz="0" w:space="0" w:color="auto"/>
                                                                                    <w:right w:val="none" w:sz="0" w:space="0" w:color="auto"/>
                                                                                  </w:divBdr>
                                                                                  <w:divsChild>
                                                                                    <w:div w:id="1975671313">
                                                                                      <w:marLeft w:val="0"/>
                                                                                      <w:marRight w:val="0"/>
                                                                                      <w:marTop w:val="0"/>
                                                                                      <w:marBottom w:val="0"/>
                                                                                      <w:divBdr>
                                                                                        <w:top w:val="none" w:sz="0" w:space="0" w:color="auto"/>
                                                                                        <w:left w:val="none" w:sz="0" w:space="0" w:color="auto"/>
                                                                                        <w:bottom w:val="none" w:sz="0" w:space="0" w:color="auto"/>
                                                                                        <w:right w:val="none" w:sz="0" w:space="0" w:color="auto"/>
                                                                                      </w:divBdr>
                                                                                      <w:divsChild>
                                                                                        <w:div w:id="483280360">
                                                                                          <w:marLeft w:val="120"/>
                                                                                          <w:marRight w:val="0"/>
                                                                                          <w:marTop w:val="0"/>
                                                                                          <w:marBottom w:val="150"/>
                                                                                          <w:divBdr>
                                                                                            <w:top w:val="single" w:sz="2" w:space="0" w:color="EFEFEF"/>
                                                                                            <w:left w:val="single" w:sz="6" w:space="0" w:color="EFEFEF"/>
                                                                                            <w:bottom w:val="single" w:sz="6" w:space="0" w:color="E2E2E2"/>
                                                                                            <w:right w:val="single" w:sz="6" w:space="0" w:color="EFEFEF"/>
                                                                                          </w:divBdr>
                                                                                          <w:divsChild>
                                                                                            <w:div w:id="1771898231">
                                                                                              <w:marLeft w:val="0"/>
                                                                                              <w:marRight w:val="0"/>
                                                                                              <w:marTop w:val="0"/>
                                                                                              <w:marBottom w:val="0"/>
                                                                                              <w:divBdr>
                                                                                                <w:top w:val="none" w:sz="0" w:space="0" w:color="auto"/>
                                                                                                <w:left w:val="none" w:sz="0" w:space="0" w:color="auto"/>
                                                                                                <w:bottom w:val="none" w:sz="0" w:space="0" w:color="auto"/>
                                                                                                <w:right w:val="none" w:sz="0" w:space="0" w:color="auto"/>
                                                                                              </w:divBdr>
                                                                                              <w:divsChild>
                                                                                                <w:div w:id="282924616">
                                                                                                  <w:marLeft w:val="0"/>
                                                                                                  <w:marRight w:val="0"/>
                                                                                                  <w:marTop w:val="0"/>
                                                                                                  <w:marBottom w:val="0"/>
                                                                                                  <w:divBdr>
                                                                                                    <w:top w:val="none" w:sz="0" w:space="0" w:color="auto"/>
                                                                                                    <w:left w:val="none" w:sz="0" w:space="0" w:color="auto"/>
                                                                                                    <w:bottom w:val="none" w:sz="0" w:space="0" w:color="auto"/>
                                                                                                    <w:right w:val="none" w:sz="0" w:space="0" w:color="auto"/>
                                                                                                  </w:divBdr>
                                                                                                  <w:divsChild>
                                                                                                    <w:div w:id="504127311">
                                                                                                      <w:marLeft w:val="0"/>
                                                                                                      <w:marRight w:val="0"/>
                                                                                                      <w:marTop w:val="0"/>
                                                                                                      <w:marBottom w:val="0"/>
                                                                                                      <w:divBdr>
                                                                                                        <w:top w:val="none" w:sz="0" w:space="0" w:color="auto"/>
                                                                                                        <w:left w:val="none" w:sz="0" w:space="0" w:color="auto"/>
                                                                                                        <w:bottom w:val="none" w:sz="0" w:space="0" w:color="auto"/>
                                                                                                        <w:right w:val="none" w:sz="0" w:space="0" w:color="auto"/>
                                                                                                      </w:divBdr>
                                                                                                      <w:divsChild>
                                                                                                        <w:div w:id="979846546">
                                                                                                          <w:marLeft w:val="0"/>
                                                                                                          <w:marRight w:val="0"/>
                                                                                                          <w:marTop w:val="0"/>
                                                                                                          <w:marBottom w:val="0"/>
                                                                                                          <w:divBdr>
                                                                                                            <w:top w:val="none" w:sz="0" w:space="0" w:color="auto"/>
                                                                                                            <w:left w:val="none" w:sz="0" w:space="0" w:color="auto"/>
                                                                                                            <w:bottom w:val="none" w:sz="0" w:space="0" w:color="auto"/>
                                                                                                            <w:right w:val="none" w:sz="0" w:space="0" w:color="auto"/>
                                                                                                          </w:divBdr>
                                                                                                          <w:divsChild>
                                                                                                            <w:div w:id="1336420266">
                                                                                                              <w:marLeft w:val="0"/>
                                                                                                              <w:marRight w:val="0"/>
                                                                                                              <w:marTop w:val="0"/>
                                                                                                              <w:marBottom w:val="0"/>
                                                                                                              <w:divBdr>
                                                                                                                <w:top w:val="single" w:sz="2" w:space="4" w:color="D8D8D8"/>
                                                                                                                <w:left w:val="single" w:sz="2" w:space="0" w:color="D8D8D8"/>
                                                                                                                <w:bottom w:val="single" w:sz="2" w:space="4" w:color="D8D8D8"/>
                                                                                                                <w:right w:val="single" w:sz="2" w:space="0" w:color="D8D8D8"/>
                                                                                                              </w:divBdr>
                                                                                                              <w:divsChild>
                                                                                                                <w:div w:id="137311167">
                                                                                                                  <w:marLeft w:val="225"/>
                                                                                                                  <w:marRight w:val="225"/>
                                                                                                                  <w:marTop w:val="75"/>
                                                                                                                  <w:marBottom w:val="75"/>
                                                                                                                  <w:divBdr>
                                                                                                                    <w:top w:val="none" w:sz="0" w:space="0" w:color="auto"/>
                                                                                                                    <w:left w:val="none" w:sz="0" w:space="0" w:color="auto"/>
                                                                                                                    <w:bottom w:val="none" w:sz="0" w:space="0" w:color="auto"/>
                                                                                                                    <w:right w:val="none" w:sz="0" w:space="0" w:color="auto"/>
                                                                                                                  </w:divBdr>
                                                                                                                  <w:divsChild>
                                                                                                                    <w:div w:id="1105424816">
                                                                                                                      <w:marLeft w:val="0"/>
                                                                                                                      <w:marRight w:val="0"/>
                                                                                                                      <w:marTop w:val="0"/>
                                                                                                                      <w:marBottom w:val="0"/>
                                                                                                                      <w:divBdr>
                                                                                                                        <w:top w:val="single" w:sz="6" w:space="0" w:color="auto"/>
                                                                                                                        <w:left w:val="single" w:sz="6" w:space="0" w:color="auto"/>
                                                                                                                        <w:bottom w:val="single" w:sz="6" w:space="0" w:color="auto"/>
                                                                                                                        <w:right w:val="single" w:sz="6" w:space="0" w:color="auto"/>
                                                                                                                      </w:divBdr>
                                                                                                                      <w:divsChild>
                                                                                                                        <w:div w:id="341007194">
                                                                                                                          <w:marLeft w:val="0"/>
                                                                                                                          <w:marRight w:val="0"/>
                                                                                                                          <w:marTop w:val="0"/>
                                                                                                                          <w:marBottom w:val="0"/>
                                                                                                                          <w:divBdr>
                                                                                                                            <w:top w:val="none" w:sz="0" w:space="0" w:color="auto"/>
                                                                                                                            <w:left w:val="none" w:sz="0" w:space="0" w:color="auto"/>
                                                                                                                            <w:bottom w:val="none" w:sz="0" w:space="0" w:color="auto"/>
                                                                                                                            <w:right w:val="none" w:sz="0" w:space="0" w:color="auto"/>
                                                                                                                          </w:divBdr>
                                                                                                                          <w:divsChild>
                                                                                                                            <w:div w:id="599290369">
                                                                                                                              <w:marLeft w:val="0"/>
                                                                                                                              <w:marRight w:val="0"/>
                                                                                                                              <w:marTop w:val="0"/>
                                                                                                                              <w:marBottom w:val="0"/>
                                                                                                                              <w:divBdr>
                                                                                                                                <w:top w:val="none" w:sz="0" w:space="0" w:color="auto"/>
                                                                                                                                <w:left w:val="none" w:sz="0" w:space="0" w:color="auto"/>
                                                                                                                                <w:bottom w:val="none" w:sz="0" w:space="0" w:color="auto"/>
                                                                                                                                <w:right w:val="none" w:sz="0" w:space="0" w:color="auto"/>
                                                                                                                              </w:divBdr>
                                                                                                                              <w:divsChild>
                                                                                                                                <w:div w:id="1487555286">
                                                                                                                                  <w:marLeft w:val="0"/>
                                                                                                                                  <w:marRight w:val="0"/>
                                                                                                                                  <w:marTop w:val="0"/>
                                                                                                                                  <w:marBottom w:val="0"/>
                                                                                                                                  <w:divBdr>
                                                                                                                                    <w:top w:val="none" w:sz="0" w:space="0" w:color="auto"/>
                                                                                                                                    <w:left w:val="none" w:sz="0" w:space="0" w:color="auto"/>
                                                                                                                                    <w:bottom w:val="none" w:sz="0" w:space="0" w:color="auto"/>
                                                                                                                                    <w:right w:val="none" w:sz="0" w:space="0" w:color="auto"/>
                                                                                                                                  </w:divBdr>
                                                                                                                                  <w:divsChild>
                                                                                                                                    <w:div w:id="1686325425">
                                                                                                                                      <w:marLeft w:val="0"/>
                                                                                                                                      <w:marRight w:val="0"/>
                                                                                                                                      <w:marTop w:val="0"/>
                                                                                                                                      <w:marBottom w:val="0"/>
                                                                                                                                      <w:divBdr>
                                                                                                                                        <w:top w:val="none" w:sz="0" w:space="0" w:color="auto"/>
                                                                                                                                        <w:left w:val="none" w:sz="0" w:space="0" w:color="auto"/>
                                                                                                                                        <w:bottom w:val="none" w:sz="0" w:space="0" w:color="auto"/>
                                                                                                                                        <w:right w:val="none" w:sz="0" w:space="0" w:color="auto"/>
                                                                                                                                      </w:divBdr>
                                                                                                                                      <w:divsChild>
                                                                                                                                        <w:div w:id="1807576848">
                                                                                                                                          <w:marLeft w:val="0"/>
                                                                                                                                          <w:marRight w:val="0"/>
                                                                                                                                          <w:marTop w:val="0"/>
                                                                                                                                          <w:marBottom w:val="0"/>
                                                                                                                                          <w:divBdr>
                                                                                                                                            <w:top w:val="none" w:sz="0" w:space="0" w:color="auto"/>
                                                                                                                                            <w:left w:val="none" w:sz="0" w:space="0" w:color="auto"/>
                                                                                                                                            <w:bottom w:val="none" w:sz="0" w:space="0" w:color="auto"/>
                                                                                                                                            <w:right w:val="none" w:sz="0" w:space="0" w:color="auto"/>
                                                                                                                                          </w:divBdr>
                                                                                                                                          <w:divsChild>
                                                                                                                                            <w:div w:id="1569877426">
                                                                                                                                              <w:marLeft w:val="0"/>
                                                                                                                                              <w:marRight w:val="0"/>
                                                                                                                                              <w:marTop w:val="0"/>
                                                                                                                                              <w:marBottom w:val="0"/>
                                                                                                                                              <w:divBdr>
                                                                                                                                                <w:top w:val="none" w:sz="0" w:space="0" w:color="auto"/>
                                                                                                                                                <w:left w:val="none" w:sz="0" w:space="0" w:color="auto"/>
                                                                                                                                                <w:bottom w:val="none" w:sz="0" w:space="0" w:color="auto"/>
                                                                                                                                                <w:right w:val="none" w:sz="0" w:space="0" w:color="auto"/>
                                                                                                                                              </w:divBdr>
                                                                                                                                              <w:divsChild>
                                                                                                                                                <w:div w:id="685013513">
                                                                                                                                                  <w:marLeft w:val="0"/>
                                                                                                                                                  <w:marRight w:val="0"/>
                                                                                                                                                  <w:marTop w:val="0"/>
                                                                                                                                                  <w:marBottom w:val="0"/>
                                                                                                                                                  <w:divBdr>
                                                                                                                                                    <w:top w:val="none" w:sz="0" w:space="0" w:color="auto"/>
                                                                                                                                                    <w:left w:val="none" w:sz="0" w:space="0" w:color="auto"/>
                                                                                                                                                    <w:bottom w:val="none" w:sz="0" w:space="0" w:color="auto"/>
                                                                                                                                                    <w:right w:val="none" w:sz="0" w:space="0" w:color="auto"/>
                                                                                                                                                  </w:divBdr>
                                                                                                                                                  <w:divsChild>
                                                                                                                                                    <w:div w:id="42337108">
                                                                                                                                                      <w:marLeft w:val="0"/>
                                                                                                                                                      <w:marRight w:val="0"/>
                                                                                                                                                      <w:marTop w:val="0"/>
                                                                                                                                                      <w:marBottom w:val="0"/>
                                                                                                                                                      <w:divBdr>
                                                                                                                                                        <w:top w:val="none" w:sz="0" w:space="0" w:color="auto"/>
                                                                                                                                                        <w:left w:val="none" w:sz="0" w:space="0" w:color="auto"/>
                                                                                                                                                        <w:bottom w:val="none" w:sz="0" w:space="0" w:color="auto"/>
                                                                                                                                                        <w:right w:val="none" w:sz="0" w:space="0" w:color="auto"/>
                                                                                                                                                      </w:divBdr>
                                                                                                                                                      <w:divsChild>
                                                                                                                                                        <w:div w:id="1695618917">
                                                                                                                                                          <w:marLeft w:val="0"/>
                                                                                                                                                          <w:marRight w:val="0"/>
                                                                                                                                                          <w:marTop w:val="0"/>
                                                                                                                                                          <w:marBottom w:val="0"/>
                                                                                                                                                          <w:divBdr>
                                                                                                                                                            <w:top w:val="none" w:sz="0" w:space="0" w:color="auto"/>
                                                                                                                                                            <w:left w:val="none" w:sz="0" w:space="0" w:color="auto"/>
                                                                                                                                                            <w:bottom w:val="none" w:sz="0" w:space="0" w:color="auto"/>
                                                                                                                                                            <w:right w:val="none" w:sz="0" w:space="0" w:color="auto"/>
                                                                                                                                                          </w:divBdr>
                                                                                                                                                          <w:divsChild>
                                                                                                                                                            <w:div w:id="292255228">
                                                                                                                                                              <w:marLeft w:val="0"/>
                                                                                                                                                              <w:marRight w:val="0"/>
                                                                                                                                                              <w:marTop w:val="0"/>
                                                                                                                                                              <w:marBottom w:val="0"/>
                                                                                                                                                              <w:divBdr>
                                                                                                                                                                <w:top w:val="none" w:sz="0" w:space="0" w:color="auto"/>
                                                                                                                                                                <w:left w:val="none" w:sz="0" w:space="0" w:color="auto"/>
                                                                                                                                                                <w:bottom w:val="none" w:sz="0" w:space="0" w:color="auto"/>
                                                                                                                                                                <w:right w:val="none" w:sz="0" w:space="0" w:color="auto"/>
                                                                                                                                                              </w:divBdr>
                                                                                                                                                            </w:div>
                                                                                                                                                            <w:div w:id="1598250366">
                                                                                                                                                              <w:marLeft w:val="0"/>
                                                                                                                                                              <w:marRight w:val="0"/>
                                                                                                                                                              <w:marTop w:val="0"/>
                                                                                                                                                              <w:marBottom w:val="0"/>
                                                                                                                                                              <w:divBdr>
                                                                                                                                                                <w:top w:val="none" w:sz="0" w:space="0" w:color="auto"/>
                                                                                                                                                                <w:left w:val="none" w:sz="0" w:space="0" w:color="auto"/>
                                                                                                                                                                <w:bottom w:val="none" w:sz="0" w:space="0" w:color="auto"/>
                                                                                                                                                                <w:right w:val="none" w:sz="0" w:space="0" w:color="auto"/>
                                                                                                                                                              </w:divBdr>
                                                                                                                                                            </w:div>
                                                                                                                                                            <w:div w:id="1354770451">
                                                                                                                                                              <w:marLeft w:val="0"/>
                                                                                                                                                              <w:marRight w:val="0"/>
                                                                                                                                                              <w:marTop w:val="0"/>
                                                                                                                                                              <w:marBottom w:val="0"/>
                                                                                                                                                              <w:divBdr>
                                                                                                                                                                <w:top w:val="none" w:sz="0" w:space="0" w:color="auto"/>
                                                                                                                                                                <w:left w:val="none" w:sz="0" w:space="0" w:color="auto"/>
                                                                                                                                                                <w:bottom w:val="none" w:sz="0" w:space="0" w:color="auto"/>
                                                                                                                                                                <w:right w:val="none" w:sz="0" w:space="0" w:color="auto"/>
                                                                                                                                                              </w:divBdr>
                                                                                                                                                            </w:div>
                                                                                                                                                            <w:div w:id="18492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349149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392605">
                                                                                                          <w:marLeft w:val="0"/>
                                                                                                          <w:marRight w:val="0"/>
                                                                                                          <w:marTop w:val="0"/>
                                                                                                          <w:marBottom w:val="0"/>
                                                                                                          <w:divBdr>
                                                                                                            <w:top w:val="single" w:sz="6" w:space="0" w:color="E5E5E5"/>
                                                                                                            <w:left w:val="none" w:sz="0" w:space="0" w:color="auto"/>
                                                                                                            <w:bottom w:val="none" w:sz="0" w:space="0" w:color="auto"/>
                                                                                                            <w:right w:val="none" w:sz="0" w:space="0" w:color="auto"/>
                                                                                                          </w:divBdr>
                                                                                                          <w:divsChild>
                                                                                                            <w:div w:id="2038919603">
                                                                                                              <w:marLeft w:val="0"/>
                                                                                                              <w:marRight w:val="-60"/>
                                                                                                              <w:marTop w:val="0"/>
                                                                                                              <w:marBottom w:val="0"/>
                                                                                                              <w:divBdr>
                                                                                                                <w:top w:val="single" w:sz="6" w:space="9" w:color="D8D8D8"/>
                                                                                                                <w:left w:val="none" w:sz="0" w:space="0" w:color="auto"/>
                                                                                                                <w:bottom w:val="none" w:sz="0" w:space="0" w:color="auto"/>
                                                                                                                <w:right w:val="none" w:sz="0" w:space="0" w:color="auto"/>
                                                                                                              </w:divBdr>
                                                                                                              <w:divsChild>
                                                                                                                <w:div w:id="326589738">
                                                                                                                  <w:marLeft w:val="0"/>
                                                                                                                  <w:marRight w:val="0"/>
                                                                                                                  <w:marTop w:val="0"/>
                                                                                                                  <w:marBottom w:val="0"/>
                                                                                                                  <w:divBdr>
                                                                                                                    <w:top w:val="none" w:sz="0" w:space="0" w:color="auto"/>
                                                                                                                    <w:left w:val="none" w:sz="0" w:space="0" w:color="auto"/>
                                                                                                                    <w:bottom w:val="none" w:sz="0" w:space="0" w:color="auto"/>
                                                                                                                    <w:right w:val="none" w:sz="0" w:space="0" w:color="auto"/>
                                                                                                                  </w:divBdr>
                                                                                                                </w:div>
                                                                                                                <w:div w:id="728576935">
                                                                                                                  <w:marLeft w:val="0"/>
                                                                                                                  <w:marRight w:val="0"/>
                                                                                                                  <w:marTop w:val="0"/>
                                                                                                                  <w:marBottom w:val="0"/>
                                                                                                                  <w:divBdr>
                                                                                                                    <w:top w:val="none" w:sz="0" w:space="0" w:color="auto"/>
                                                                                                                    <w:left w:val="none" w:sz="0" w:space="0" w:color="auto"/>
                                                                                                                    <w:bottom w:val="none" w:sz="0" w:space="0" w:color="auto"/>
                                                                                                                    <w:right w:val="none" w:sz="0" w:space="0" w:color="auto"/>
                                                                                                                  </w:divBdr>
                                                                                                                </w:div>
                                                                                                                <w:div w:id="208494438">
                                                                                                                  <w:marLeft w:val="0"/>
                                                                                                                  <w:marRight w:val="0"/>
                                                                                                                  <w:marTop w:val="0"/>
                                                                                                                  <w:marBottom w:val="0"/>
                                                                                                                  <w:divBdr>
                                                                                                                    <w:top w:val="none" w:sz="0" w:space="0" w:color="auto"/>
                                                                                                                    <w:left w:val="none" w:sz="0" w:space="0" w:color="auto"/>
                                                                                                                    <w:bottom w:val="none" w:sz="0" w:space="0" w:color="auto"/>
                                                                                                                    <w:right w:val="none" w:sz="0" w:space="0" w:color="auto"/>
                                                                                                                  </w:divBdr>
                                                                                                                  <w:divsChild>
                                                                                                                    <w:div w:id="698579633">
                                                                                                                      <w:marLeft w:val="0"/>
                                                                                                                      <w:marRight w:val="0"/>
                                                                                                                      <w:marTop w:val="0"/>
                                                                                                                      <w:marBottom w:val="0"/>
                                                                                                                      <w:divBdr>
                                                                                                                        <w:top w:val="none" w:sz="0" w:space="0" w:color="auto"/>
                                                                                                                        <w:left w:val="none" w:sz="0" w:space="0" w:color="auto"/>
                                                                                                                        <w:bottom w:val="none" w:sz="0" w:space="0" w:color="auto"/>
                                                                                                                        <w:right w:val="none" w:sz="0" w:space="0" w:color="auto"/>
                                                                                                                      </w:divBdr>
                                                                                                                      <w:divsChild>
                                                                                                                        <w:div w:id="62800004">
                                                                                                                          <w:marLeft w:val="15"/>
                                                                                                                          <w:marRight w:val="15"/>
                                                                                                                          <w:marTop w:val="15"/>
                                                                                                                          <w:marBottom w:val="15"/>
                                                                                                                          <w:divBdr>
                                                                                                                            <w:top w:val="single" w:sz="6" w:space="0" w:color="666666"/>
                                                                                                                            <w:left w:val="single" w:sz="6" w:space="0" w:color="CCCCCC"/>
                                                                                                                            <w:bottom w:val="single" w:sz="6" w:space="0" w:color="CCCCCC"/>
                                                                                                                            <w:right w:val="single" w:sz="6" w:space="0" w:color="CCCCCC"/>
                                                                                                                          </w:divBdr>
                                                                                                                          <w:divsChild>
                                                                                                                            <w:div w:id="9431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6335322">
      <w:bodyDiv w:val="1"/>
      <w:marLeft w:val="0"/>
      <w:marRight w:val="0"/>
      <w:marTop w:val="0"/>
      <w:marBottom w:val="0"/>
      <w:divBdr>
        <w:top w:val="none" w:sz="0" w:space="0" w:color="auto"/>
        <w:left w:val="none" w:sz="0" w:space="0" w:color="auto"/>
        <w:bottom w:val="none" w:sz="0" w:space="0" w:color="auto"/>
        <w:right w:val="none" w:sz="0" w:space="0" w:color="auto"/>
      </w:divBdr>
    </w:div>
    <w:div w:id="211532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chonsadot@gmail.com" TargetMode="External"/><Relationship Id="rId3" Type="http://schemas.openxmlformats.org/officeDocument/2006/relationships/settings" Target="settings.xml"/><Relationship Id="rId7" Type="http://schemas.openxmlformats.org/officeDocument/2006/relationships/hyperlink" Target="https://www.google.co.il/maps/place/Shoshana+Persits+St+3,+Tel+Aviv-Yafo/@32.132446,34.7957795,17z/data=!3m1!4b1!4m2!3m1!1s0x151d493df39b4375:0xdb70e0e05ef3331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2757</Characters>
  <Application>Microsoft Office Word</Application>
  <DocSecurity>0</DocSecurity>
  <Lines>22</Lines>
  <Paragraphs>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MTA</Company>
  <LinksUpToDate>false</LinksUpToDate>
  <CharactersWithSpaces>3302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 Naivelt</dc:creator>
  <cp:lastModifiedBy>הילה</cp:lastModifiedBy>
  <cp:revision>2</cp:revision>
  <cp:lastPrinted>2015-01-29T08:33:00Z</cp:lastPrinted>
  <dcterms:created xsi:type="dcterms:W3CDTF">2015-02-09T10:07:00Z</dcterms:created>
  <dcterms:modified xsi:type="dcterms:W3CDTF">2015-02-09T10:07:00Z</dcterms:modified>
</cp:coreProperties>
</file>